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2BA3B" w14:textId="59394424" w:rsidR="005276DD" w:rsidRDefault="003C4EDF">
      <w:r>
        <w:rPr>
          <w:noProof/>
          <w:lang w:eastAsia="en-AU"/>
        </w:rPr>
        <w:drawing>
          <wp:inline distT="0" distB="0" distL="0" distR="0" wp14:anchorId="6C6E3A3D" wp14:editId="6B40F99D">
            <wp:extent cx="1438656" cy="3742944"/>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wd-logo.jpg"/>
                    <pic:cNvPicPr/>
                  </pic:nvPicPr>
                  <pic:blipFill>
                    <a:blip r:embed="rId7">
                      <a:extLst>
                        <a:ext uri="{28A0092B-C50C-407E-A947-70E740481C1C}">
                          <a14:useLocalDpi xmlns:a14="http://schemas.microsoft.com/office/drawing/2010/main" val="0"/>
                        </a:ext>
                      </a:extLst>
                    </a:blip>
                    <a:stretch>
                      <a:fillRect/>
                    </a:stretch>
                  </pic:blipFill>
                  <pic:spPr>
                    <a:xfrm>
                      <a:off x="0" y="0"/>
                      <a:ext cx="1438656" cy="3742944"/>
                    </a:xfrm>
                    <a:prstGeom prst="rect">
                      <a:avLst/>
                    </a:prstGeom>
                  </pic:spPr>
                </pic:pic>
              </a:graphicData>
            </a:graphic>
          </wp:inline>
        </w:drawing>
      </w:r>
    </w:p>
    <w:p w14:paraId="04F7F04C" w14:textId="5B95E40D" w:rsidR="003C4EDF" w:rsidRPr="003C4EDF" w:rsidRDefault="003C4EDF">
      <w:pPr>
        <w:rPr>
          <w:b/>
          <w:sz w:val="72"/>
          <w:szCs w:val="72"/>
        </w:rPr>
      </w:pPr>
      <w:r w:rsidRPr="003C4EDF">
        <w:rPr>
          <w:b/>
          <w:sz w:val="72"/>
          <w:szCs w:val="72"/>
        </w:rPr>
        <w:t>People with disabilities WA</w:t>
      </w:r>
    </w:p>
    <w:p w14:paraId="5CAF4718" w14:textId="6C776766" w:rsidR="005276DD" w:rsidRPr="003C4EDF" w:rsidRDefault="000853B4">
      <w:pPr>
        <w:rPr>
          <w:b/>
          <w:sz w:val="72"/>
          <w:szCs w:val="72"/>
        </w:rPr>
      </w:pPr>
      <w:r w:rsidRPr="003C4EDF">
        <w:rPr>
          <w:b/>
          <w:sz w:val="72"/>
          <w:szCs w:val="72"/>
        </w:rPr>
        <w:t>Annual Report 2018-2019</w:t>
      </w:r>
    </w:p>
    <w:p w14:paraId="4B473F81" w14:textId="77777777" w:rsidR="005276DD" w:rsidRDefault="005276DD">
      <w:r w:rsidRPr="003C4EDF">
        <w:rPr>
          <w:b/>
          <w:sz w:val="72"/>
          <w:szCs w:val="72"/>
        </w:rPr>
        <w:br w:type="page"/>
      </w:r>
    </w:p>
    <w:p w14:paraId="075C2543" w14:textId="77777777" w:rsidR="005276DD" w:rsidRPr="00937CC9" w:rsidRDefault="005276DD">
      <w:pPr>
        <w:rPr>
          <w:rFonts w:ascii="Arial" w:hAnsi="Arial" w:cs="Arial"/>
          <w:sz w:val="40"/>
          <w:szCs w:val="40"/>
        </w:rPr>
      </w:pPr>
      <w:r w:rsidRPr="00937CC9">
        <w:rPr>
          <w:rFonts w:ascii="Arial" w:hAnsi="Arial" w:cs="Arial"/>
          <w:sz w:val="40"/>
          <w:szCs w:val="40"/>
        </w:rPr>
        <w:lastRenderedPageBreak/>
        <w:t>Acronyms used in this report</w:t>
      </w:r>
    </w:p>
    <w:p w14:paraId="750E364E" w14:textId="77777777" w:rsidR="005276DD" w:rsidRDefault="005276DD" w:rsidP="005276DD">
      <w:pPr>
        <w:rPr>
          <w:rFonts w:ascii="Arial" w:hAnsi="Arial" w:cs="Arial"/>
          <w:sz w:val="24"/>
          <w:szCs w:val="24"/>
        </w:rPr>
      </w:pPr>
    </w:p>
    <w:p w14:paraId="3D464CAA" w14:textId="77777777" w:rsidR="005276DD" w:rsidRDefault="005276DD" w:rsidP="005276DD">
      <w:pPr>
        <w:rPr>
          <w:rFonts w:ascii="Arial" w:hAnsi="Arial" w:cs="Arial"/>
          <w:sz w:val="24"/>
          <w:szCs w:val="24"/>
        </w:rPr>
        <w:sectPr w:rsidR="005276DD">
          <w:pgSz w:w="11906" w:h="16838"/>
          <w:pgMar w:top="1440" w:right="1440" w:bottom="1440" w:left="1440" w:header="708" w:footer="708" w:gutter="0"/>
          <w:cols w:space="708"/>
          <w:docGrid w:linePitch="360"/>
        </w:sectPr>
      </w:pPr>
    </w:p>
    <w:p w14:paraId="2B069820" w14:textId="2A45B3D7" w:rsidR="001375BE" w:rsidRDefault="005276DD" w:rsidP="001375BE">
      <w:pPr>
        <w:rPr>
          <w:rFonts w:ascii="Arial" w:hAnsi="Arial" w:cs="Arial"/>
          <w:sz w:val="24"/>
          <w:szCs w:val="24"/>
        </w:rPr>
      </w:pPr>
      <w:r w:rsidRPr="005276DD">
        <w:rPr>
          <w:rFonts w:ascii="Arial" w:hAnsi="Arial" w:cs="Arial"/>
          <w:sz w:val="24"/>
          <w:szCs w:val="24"/>
        </w:rPr>
        <w:t>AAT</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Administrative Appeals Tribunal</w:t>
      </w:r>
    </w:p>
    <w:p w14:paraId="02C7156B" w14:textId="48BB9CCE" w:rsidR="001375BE" w:rsidRPr="005276DD" w:rsidRDefault="001375BE" w:rsidP="001375BE">
      <w:pPr>
        <w:rPr>
          <w:rFonts w:ascii="Arial" w:hAnsi="Arial" w:cs="Arial"/>
          <w:sz w:val="24"/>
          <w:szCs w:val="24"/>
        </w:rPr>
      </w:pPr>
      <w:r w:rsidRPr="005276DD">
        <w:rPr>
          <w:rFonts w:ascii="Arial" w:hAnsi="Arial" w:cs="Arial"/>
          <w:sz w:val="24"/>
          <w:szCs w:val="24"/>
        </w:rPr>
        <w:t>AFDO</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Australian Federation of Disability Organisations</w:t>
      </w:r>
    </w:p>
    <w:p w14:paraId="0E3CF1F6" w14:textId="607B56A9" w:rsidR="001375BE" w:rsidRDefault="001375BE" w:rsidP="005276DD">
      <w:pPr>
        <w:rPr>
          <w:rFonts w:ascii="Arial" w:hAnsi="Arial" w:cs="Arial"/>
          <w:sz w:val="24"/>
          <w:szCs w:val="24"/>
        </w:rPr>
      </w:pPr>
      <w:r>
        <w:rPr>
          <w:rFonts w:ascii="Arial" w:hAnsi="Arial" w:cs="Arial"/>
          <w:sz w:val="24"/>
          <w:szCs w:val="24"/>
        </w:rPr>
        <w:t>AGM</w:t>
      </w:r>
      <w:r>
        <w:rPr>
          <w:rFonts w:ascii="Arial" w:hAnsi="Arial" w:cs="Arial"/>
          <w:sz w:val="24"/>
          <w:szCs w:val="24"/>
        </w:rPr>
        <w:tab/>
      </w:r>
      <w:r w:rsidR="0049570C">
        <w:rPr>
          <w:rFonts w:ascii="Arial" w:hAnsi="Arial" w:cs="Arial"/>
          <w:sz w:val="24"/>
          <w:szCs w:val="24"/>
        </w:rPr>
        <w:tab/>
      </w:r>
      <w:r>
        <w:rPr>
          <w:rFonts w:ascii="Arial" w:hAnsi="Arial" w:cs="Arial"/>
          <w:sz w:val="24"/>
          <w:szCs w:val="24"/>
        </w:rPr>
        <w:t>Annual General Meeting</w:t>
      </w:r>
    </w:p>
    <w:p w14:paraId="09E74C2B" w14:textId="76B88AB3" w:rsidR="001375BE" w:rsidRDefault="001375BE" w:rsidP="005276DD">
      <w:pPr>
        <w:rPr>
          <w:rFonts w:ascii="Arial" w:hAnsi="Arial" w:cs="Arial"/>
          <w:sz w:val="24"/>
          <w:szCs w:val="24"/>
        </w:rPr>
      </w:pPr>
      <w:r>
        <w:rPr>
          <w:rFonts w:ascii="Arial" w:hAnsi="Arial" w:cs="Arial"/>
          <w:sz w:val="24"/>
          <w:szCs w:val="24"/>
        </w:rPr>
        <w:t>AT</w:t>
      </w:r>
      <w:r>
        <w:rPr>
          <w:rFonts w:ascii="Arial" w:hAnsi="Arial" w:cs="Arial"/>
          <w:sz w:val="24"/>
          <w:szCs w:val="24"/>
        </w:rPr>
        <w:tab/>
      </w:r>
      <w:r w:rsidR="0049570C">
        <w:rPr>
          <w:rFonts w:ascii="Arial" w:hAnsi="Arial" w:cs="Arial"/>
          <w:sz w:val="24"/>
          <w:szCs w:val="24"/>
        </w:rPr>
        <w:tab/>
      </w:r>
      <w:r>
        <w:rPr>
          <w:rFonts w:ascii="Arial" w:hAnsi="Arial" w:cs="Arial"/>
          <w:sz w:val="24"/>
          <w:szCs w:val="24"/>
        </w:rPr>
        <w:t>Assistive Technology</w:t>
      </w:r>
    </w:p>
    <w:p w14:paraId="4275C0A2" w14:textId="20ADF827" w:rsidR="001375BE" w:rsidRPr="005276DD" w:rsidRDefault="001375BE" w:rsidP="005276DD">
      <w:pPr>
        <w:rPr>
          <w:rFonts w:ascii="Arial" w:hAnsi="Arial" w:cs="Arial"/>
          <w:sz w:val="24"/>
          <w:szCs w:val="24"/>
        </w:rPr>
      </w:pPr>
      <w:r>
        <w:rPr>
          <w:rFonts w:ascii="Arial" w:hAnsi="Arial" w:cs="Arial"/>
          <w:sz w:val="24"/>
          <w:szCs w:val="24"/>
        </w:rPr>
        <w:t>CEO</w:t>
      </w:r>
      <w:r>
        <w:rPr>
          <w:rFonts w:ascii="Arial" w:hAnsi="Arial" w:cs="Arial"/>
          <w:sz w:val="24"/>
          <w:szCs w:val="24"/>
        </w:rPr>
        <w:tab/>
      </w:r>
      <w:r w:rsidR="0049570C">
        <w:rPr>
          <w:rFonts w:ascii="Arial" w:hAnsi="Arial" w:cs="Arial"/>
          <w:sz w:val="24"/>
          <w:szCs w:val="24"/>
        </w:rPr>
        <w:tab/>
      </w:r>
      <w:r>
        <w:rPr>
          <w:rFonts w:ascii="Arial" w:hAnsi="Arial" w:cs="Arial"/>
          <w:sz w:val="24"/>
          <w:szCs w:val="24"/>
        </w:rPr>
        <w:t>Chief Executive Officer</w:t>
      </w:r>
    </w:p>
    <w:p w14:paraId="1392D1F6" w14:textId="5B39AB38" w:rsidR="005276DD" w:rsidRDefault="005276DD" w:rsidP="00896151">
      <w:pPr>
        <w:rPr>
          <w:rFonts w:ascii="Arial" w:hAnsi="Arial" w:cs="Arial"/>
          <w:sz w:val="24"/>
          <w:szCs w:val="24"/>
        </w:rPr>
      </w:pPr>
      <w:r w:rsidRPr="005276DD">
        <w:rPr>
          <w:rFonts w:ascii="Arial" w:hAnsi="Arial" w:cs="Arial"/>
          <w:sz w:val="24"/>
          <w:szCs w:val="24"/>
        </w:rPr>
        <w:t>CoMHWA</w:t>
      </w:r>
      <w:r w:rsidRPr="005276DD">
        <w:rPr>
          <w:rFonts w:ascii="Arial" w:hAnsi="Arial" w:cs="Arial"/>
          <w:sz w:val="24"/>
          <w:szCs w:val="24"/>
        </w:rPr>
        <w:tab/>
        <w:t>Consumers</w:t>
      </w:r>
      <w:r w:rsidRPr="005276DD">
        <w:rPr>
          <w:rFonts w:ascii="Arial" w:hAnsi="Arial" w:cs="Arial"/>
          <w:sz w:val="24"/>
          <w:szCs w:val="24"/>
        </w:rPr>
        <w:tab/>
        <w:t>of</w:t>
      </w:r>
      <w:r w:rsidRPr="005276DD">
        <w:rPr>
          <w:rFonts w:ascii="Arial" w:hAnsi="Arial" w:cs="Arial"/>
          <w:sz w:val="24"/>
          <w:szCs w:val="24"/>
        </w:rPr>
        <w:tab/>
        <w:t>Mental</w:t>
      </w:r>
      <w:r w:rsidRPr="005276DD">
        <w:rPr>
          <w:rFonts w:ascii="Arial" w:hAnsi="Arial" w:cs="Arial"/>
          <w:sz w:val="24"/>
          <w:szCs w:val="24"/>
        </w:rPr>
        <w:tab/>
        <w:t>Health</w:t>
      </w:r>
      <w:r w:rsidRPr="005276DD">
        <w:rPr>
          <w:rFonts w:ascii="Arial" w:hAnsi="Arial" w:cs="Arial"/>
          <w:sz w:val="24"/>
          <w:szCs w:val="24"/>
        </w:rPr>
        <w:tab/>
        <w:t>Western</w:t>
      </w:r>
      <w:r w:rsidRPr="005276DD">
        <w:rPr>
          <w:rFonts w:ascii="Arial" w:hAnsi="Arial" w:cs="Arial"/>
          <w:sz w:val="24"/>
          <w:szCs w:val="24"/>
        </w:rPr>
        <w:tab/>
        <w:t>Australia</w:t>
      </w:r>
    </w:p>
    <w:p w14:paraId="4E6A77B5" w14:textId="4D15C536" w:rsidR="001375BE" w:rsidRPr="005276DD" w:rsidRDefault="001375BE" w:rsidP="005276DD">
      <w:pPr>
        <w:rPr>
          <w:rFonts w:ascii="Arial" w:hAnsi="Arial" w:cs="Arial"/>
          <w:sz w:val="24"/>
          <w:szCs w:val="24"/>
        </w:rPr>
      </w:pPr>
      <w:r>
        <w:rPr>
          <w:rFonts w:ascii="Arial" w:hAnsi="Arial" w:cs="Arial"/>
          <w:sz w:val="24"/>
          <w:szCs w:val="24"/>
        </w:rPr>
        <w:t>DFO</w:t>
      </w:r>
      <w:r>
        <w:rPr>
          <w:rFonts w:ascii="Arial" w:hAnsi="Arial" w:cs="Arial"/>
          <w:sz w:val="24"/>
          <w:szCs w:val="24"/>
        </w:rPr>
        <w:tab/>
      </w:r>
      <w:r w:rsidR="0049570C">
        <w:rPr>
          <w:rFonts w:ascii="Arial" w:hAnsi="Arial" w:cs="Arial"/>
          <w:sz w:val="24"/>
          <w:szCs w:val="24"/>
        </w:rPr>
        <w:tab/>
      </w:r>
      <w:r>
        <w:rPr>
          <w:rFonts w:ascii="Arial" w:hAnsi="Arial" w:cs="Arial"/>
          <w:sz w:val="24"/>
          <w:szCs w:val="24"/>
        </w:rPr>
        <w:t>Diversity Field Officer</w:t>
      </w:r>
    </w:p>
    <w:p w14:paraId="2207C26F" w14:textId="5BD2E9FD" w:rsidR="005276DD" w:rsidRPr="005276DD" w:rsidRDefault="005276DD" w:rsidP="005276DD">
      <w:pPr>
        <w:rPr>
          <w:rFonts w:ascii="Arial" w:hAnsi="Arial" w:cs="Arial"/>
          <w:sz w:val="24"/>
          <w:szCs w:val="24"/>
        </w:rPr>
      </w:pPr>
      <w:r w:rsidRPr="005276DD">
        <w:rPr>
          <w:rFonts w:ascii="Arial" w:hAnsi="Arial" w:cs="Arial"/>
          <w:sz w:val="24"/>
          <w:szCs w:val="24"/>
        </w:rPr>
        <w:t>D</w:t>
      </w:r>
      <w:r w:rsidR="00D56998">
        <w:rPr>
          <w:rFonts w:ascii="Arial" w:hAnsi="Arial" w:cs="Arial"/>
          <w:sz w:val="24"/>
          <w:szCs w:val="24"/>
        </w:rPr>
        <w:t>o</w:t>
      </w:r>
      <w:r w:rsidR="00004E89">
        <w:rPr>
          <w:rFonts w:ascii="Arial" w:hAnsi="Arial" w:cs="Arial"/>
          <w:sz w:val="24"/>
          <w:szCs w:val="24"/>
        </w:rPr>
        <w:t>C DS</w:t>
      </w:r>
      <w:r w:rsidRPr="005276DD">
        <w:rPr>
          <w:rFonts w:ascii="Arial" w:hAnsi="Arial" w:cs="Arial"/>
          <w:sz w:val="24"/>
          <w:szCs w:val="24"/>
        </w:rPr>
        <w:tab/>
      </w:r>
      <w:r w:rsidR="00004E89">
        <w:rPr>
          <w:rFonts w:ascii="Arial" w:hAnsi="Arial" w:cs="Arial"/>
          <w:sz w:val="24"/>
          <w:szCs w:val="24"/>
        </w:rPr>
        <w:t>Department of Communities – Disability Services</w:t>
      </w:r>
    </w:p>
    <w:p w14:paraId="1EBAF2B8" w14:textId="573B88AD" w:rsidR="005276DD" w:rsidRPr="005276DD" w:rsidRDefault="005276DD" w:rsidP="005276DD">
      <w:pPr>
        <w:rPr>
          <w:rFonts w:ascii="Arial" w:hAnsi="Arial" w:cs="Arial"/>
          <w:sz w:val="24"/>
          <w:szCs w:val="24"/>
        </w:rPr>
      </w:pPr>
      <w:r w:rsidRPr="005276DD">
        <w:rPr>
          <w:rFonts w:ascii="Arial" w:hAnsi="Arial" w:cs="Arial"/>
          <w:sz w:val="24"/>
          <w:szCs w:val="24"/>
        </w:rPr>
        <w:t>DSP</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Disability Support Pension</w:t>
      </w:r>
    </w:p>
    <w:p w14:paraId="04FE40E2" w14:textId="21F72972" w:rsidR="005276DD" w:rsidRPr="005276DD" w:rsidRDefault="005276DD" w:rsidP="005276DD">
      <w:pPr>
        <w:rPr>
          <w:rFonts w:ascii="Arial" w:hAnsi="Arial" w:cs="Arial"/>
          <w:sz w:val="24"/>
          <w:szCs w:val="24"/>
        </w:rPr>
      </w:pPr>
      <w:r w:rsidRPr="005276DD">
        <w:rPr>
          <w:rFonts w:ascii="Arial" w:hAnsi="Arial" w:cs="Arial"/>
          <w:sz w:val="24"/>
          <w:szCs w:val="24"/>
        </w:rPr>
        <w:t>DSS</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Department of Social Services</w:t>
      </w:r>
    </w:p>
    <w:p w14:paraId="522EAB3E" w14:textId="21FDB0AA" w:rsidR="005276DD" w:rsidRPr="005276DD" w:rsidRDefault="005276DD" w:rsidP="005276DD">
      <w:pPr>
        <w:rPr>
          <w:rFonts w:ascii="Arial" w:hAnsi="Arial" w:cs="Arial"/>
          <w:sz w:val="24"/>
          <w:szCs w:val="24"/>
        </w:rPr>
      </w:pPr>
      <w:r w:rsidRPr="005276DD">
        <w:rPr>
          <w:rFonts w:ascii="Arial" w:hAnsi="Arial" w:cs="Arial"/>
          <w:sz w:val="24"/>
          <w:szCs w:val="24"/>
        </w:rPr>
        <w:t>HACC</w:t>
      </w:r>
      <w:r w:rsidR="0049570C">
        <w:rPr>
          <w:rFonts w:ascii="Arial" w:hAnsi="Arial" w:cs="Arial"/>
          <w:sz w:val="24"/>
          <w:szCs w:val="24"/>
        </w:rPr>
        <w:tab/>
      </w:r>
      <w:r w:rsidRPr="005276DD">
        <w:rPr>
          <w:rFonts w:ascii="Arial" w:hAnsi="Arial" w:cs="Arial"/>
          <w:sz w:val="24"/>
          <w:szCs w:val="24"/>
        </w:rPr>
        <w:tab/>
        <w:t>Home and Community Care</w:t>
      </w:r>
    </w:p>
    <w:p w14:paraId="4D60B950" w14:textId="1C6F30B8" w:rsidR="005276DD" w:rsidRPr="005276DD" w:rsidRDefault="005276DD" w:rsidP="005276DD">
      <w:pPr>
        <w:rPr>
          <w:rFonts w:ascii="Arial" w:hAnsi="Arial" w:cs="Arial"/>
          <w:sz w:val="24"/>
          <w:szCs w:val="24"/>
        </w:rPr>
      </w:pPr>
      <w:r w:rsidRPr="005276DD">
        <w:rPr>
          <w:rFonts w:ascii="Arial" w:hAnsi="Arial" w:cs="Arial"/>
          <w:sz w:val="24"/>
          <w:szCs w:val="24"/>
        </w:rPr>
        <w:t>ILC</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Information, Linkages, and Capacity Building</w:t>
      </w:r>
    </w:p>
    <w:p w14:paraId="2E4F9F09" w14:textId="70ACB6D7" w:rsidR="005276DD" w:rsidRPr="005276DD" w:rsidRDefault="005276DD" w:rsidP="005276DD">
      <w:pPr>
        <w:rPr>
          <w:rFonts w:ascii="Arial" w:hAnsi="Arial" w:cs="Arial"/>
          <w:sz w:val="24"/>
          <w:szCs w:val="24"/>
        </w:rPr>
      </w:pPr>
      <w:r w:rsidRPr="005276DD">
        <w:rPr>
          <w:rFonts w:ascii="Arial" w:hAnsi="Arial" w:cs="Arial"/>
          <w:sz w:val="24"/>
          <w:szCs w:val="24"/>
        </w:rPr>
        <w:t>NDS</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National Disability Services</w:t>
      </w:r>
    </w:p>
    <w:p w14:paraId="4F900EE8" w14:textId="2CEF588F" w:rsidR="005276DD" w:rsidRPr="005276DD" w:rsidRDefault="005276DD" w:rsidP="005276DD">
      <w:pPr>
        <w:rPr>
          <w:rFonts w:ascii="Arial" w:hAnsi="Arial" w:cs="Arial"/>
          <w:sz w:val="24"/>
          <w:szCs w:val="24"/>
        </w:rPr>
      </w:pPr>
      <w:r w:rsidRPr="005276DD">
        <w:rPr>
          <w:rFonts w:ascii="Arial" w:hAnsi="Arial" w:cs="Arial"/>
          <w:sz w:val="24"/>
          <w:szCs w:val="24"/>
        </w:rPr>
        <w:t>NDIA</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National Disability Insurance Agency</w:t>
      </w:r>
    </w:p>
    <w:p w14:paraId="6498ADE6" w14:textId="75252290" w:rsidR="005276DD" w:rsidRDefault="005276DD" w:rsidP="005276DD">
      <w:pPr>
        <w:rPr>
          <w:rFonts w:ascii="Arial" w:hAnsi="Arial" w:cs="Arial"/>
          <w:sz w:val="24"/>
          <w:szCs w:val="24"/>
        </w:rPr>
      </w:pPr>
      <w:r w:rsidRPr="005276DD">
        <w:rPr>
          <w:rFonts w:ascii="Arial" w:hAnsi="Arial" w:cs="Arial"/>
          <w:sz w:val="24"/>
          <w:szCs w:val="24"/>
        </w:rPr>
        <w:t>NDIS</w:t>
      </w:r>
      <w:r w:rsidRPr="005276DD">
        <w:rPr>
          <w:rFonts w:ascii="Arial" w:hAnsi="Arial" w:cs="Arial"/>
          <w:sz w:val="24"/>
          <w:szCs w:val="24"/>
        </w:rPr>
        <w:tab/>
      </w:r>
      <w:r w:rsidR="0049570C">
        <w:rPr>
          <w:rFonts w:ascii="Arial" w:hAnsi="Arial" w:cs="Arial"/>
          <w:sz w:val="24"/>
          <w:szCs w:val="24"/>
        </w:rPr>
        <w:tab/>
      </w:r>
      <w:r w:rsidRPr="005276DD">
        <w:rPr>
          <w:rFonts w:ascii="Arial" w:hAnsi="Arial" w:cs="Arial"/>
          <w:sz w:val="24"/>
          <w:szCs w:val="24"/>
        </w:rPr>
        <w:t>National Disability Insurance Scheme</w:t>
      </w:r>
    </w:p>
    <w:p w14:paraId="22E0AB0C" w14:textId="7ABDA6BB" w:rsidR="00600306" w:rsidRPr="00600306" w:rsidRDefault="00600306" w:rsidP="00600306">
      <w:pPr>
        <w:rPr>
          <w:rFonts w:ascii="Arial" w:hAnsi="Arial" w:cs="Arial"/>
          <w:sz w:val="24"/>
          <w:szCs w:val="24"/>
        </w:rPr>
      </w:pPr>
      <w:r w:rsidRPr="00600306">
        <w:rPr>
          <w:rFonts w:ascii="Arial" w:hAnsi="Arial" w:cs="Arial"/>
          <w:sz w:val="24"/>
          <w:szCs w:val="24"/>
        </w:rPr>
        <w:t>PWdWA</w:t>
      </w:r>
      <w:r w:rsidRPr="00600306">
        <w:rPr>
          <w:rFonts w:ascii="Arial" w:hAnsi="Arial" w:cs="Arial"/>
          <w:sz w:val="24"/>
          <w:szCs w:val="24"/>
        </w:rPr>
        <w:tab/>
        <w:t xml:space="preserve">People With </w:t>
      </w:r>
      <w:r w:rsidR="00B85CDF">
        <w:rPr>
          <w:rFonts w:ascii="Arial" w:hAnsi="Arial" w:cs="Arial"/>
          <w:sz w:val="24"/>
          <w:szCs w:val="24"/>
        </w:rPr>
        <w:t>d</w:t>
      </w:r>
      <w:r w:rsidRPr="00600306">
        <w:rPr>
          <w:rFonts w:ascii="Arial" w:hAnsi="Arial" w:cs="Arial"/>
          <w:sz w:val="24"/>
          <w:szCs w:val="24"/>
        </w:rPr>
        <w:t>isabilities (WA) Inc.</w:t>
      </w:r>
    </w:p>
    <w:p w14:paraId="200EBA43" w14:textId="2CABEC7E" w:rsidR="00600306" w:rsidRPr="00600306" w:rsidRDefault="00600306" w:rsidP="00600306">
      <w:pPr>
        <w:rPr>
          <w:rFonts w:ascii="Arial" w:hAnsi="Arial" w:cs="Arial"/>
          <w:sz w:val="24"/>
          <w:szCs w:val="24"/>
        </w:rPr>
      </w:pPr>
      <w:r w:rsidRPr="00600306">
        <w:rPr>
          <w:rFonts w:ascii="Arial" w:hAnsi="Arial" w:cs="Arial"/>
          <w:sz w:val="24"/>
          <w:szCs w:val="24"/>
        </w:rPr>
        <w:t>SACS</w:t>
      </w:r>
      <w:r w:rsidRPr="00600306">
        <w:rPr>
          <w:rFonts w:ascii="Arial" w:hAnsi="Arial" w:cs="Arial"/>
          <w:sz w:val="24"/>
          <w:szCs w:val="24"/>
        </w:rPr>
        <w:tab/>
      </w:r>
      <w:r w:rsidR="0049570C">
        <w:rPr>
          <w:rFonts w:ascii="Arial" w:hAnsi="Arial" w:cs="Arial"/>
          <w:sz w:val="24"/>
          <w:szCs w:val="24"/>
        </w:rPr>
        <w:tab/>
      </w:r>
      <w:r w:rsidRPr="00600306">
        <w:rPr>
          <w:rFonts w:ascii="Arial" w:hAnsi="Arial" w:cs="Arial"/>
          <w:sz w:val="24"/>
          <w:szCs w:val="24"/>
        </w:rPr>
        <w:t>Social and Community Services Award</w:t>
      </w:r>
    </w:p>
    <w:p w14:paraId="0C0A3012" w14:textId="5A9C731E" w:rsidR="00600306" w:rsidRDefault="00600306" w:rsidP="00600306">
      <w:pPr>
        <w:rPr>
          <w:rFonts w:ascii="Arial" w:hAnsi="Arial" w:cs="Arial"/>
          <w:sz w:val="24"/>
          <w:szCs w:val="24"/>
        </w:rPr>
      </w:pPr>
      <w:r w:rsidRPr="00600306">
        <w:rPr>
          <w:rFonts w:ascii="Arial" w:hAnsi="Arial" w:cs="Arial"/>
          <w:sz w:val="24"/>
          <w:szCs w:val="24"/>
        </w:rPr>
        <w:t>SAWA</w:t>
      </w:r>
      <w:r w:rsidRPr="00600306">
        <w:rPr>
          <w:rFonts w:ascii="Arial" w:hAnsi="Arial" w:cs="Arial"/>
          <w:sz w:val="24"/>
          <w:szCs w:val="24"/>
        </w:rPr>
        <w:tab/>
      </w:r>
      <w:r w:rsidR="0049570C">
        <w:rPr>
          <w:rFonts w:ascii="Arial" w:hAnsi="Arial" w:cs="Arial"/>
          <w:sz w:val="24"/>
          <w:szCs w:val="24"/>
        </w:rPr>
        <w:tab/>
      </w:r>
      <w:r w:rsidRPr="00600306">
        <w:rPr>
          <w:rFonts w:ascii="Arial" w:hAnsi="Arial" w:cs="Arial"/>
          <w:sz w:val="24"/>
          <w:szCs w:val="24"/>
        </w:rPr>
        <w:t>Self Advocacy WA</w:t>
      </w:r>
    </w:p>
    <w:p w14:paraId="736E9EC7" w14:textId="3EF91B78" w:rsidR="001375BE" w:rsidRPr="00600306" w:rsidRDefault="001375BE" w:rsidP="00600306">
      <w:pPr>
        <w:rPr>
          <w:rFonts w:ascii="Arial" w:hAnsi="Arial" w:cs="Arial"/>
          <w:sz w:val="24"/>
          <w:szCs w:val="24"/>
        </w:rPr>
      </w:pPr>
      <w:r>
        <w:rPr>
          <w:rFonts w:ascii="Arial" w:hAnsi="Arial" w:cs="Arial"/>
          <w:sz w:val="24"/>
          <w:szCs w:val="24"/>
        </w:rPr>
        <w:t>WA</w:t>
      </w:r>
      <w:r>
        <w:rPr>
          <w:rFonts w:ascii="Arial" w:hAnsi="Arial" w:cs="Arial"/>
          <w:sz w:val="24"/>
          <w:szCs w:val="24"/>
        </w:rPr>
        <w:tab/>
      </w:r>
      <w:r w:rsidR="0049570C">
        <w:rPr>
          <w:rFonts w:ascii="Arial" w:hAnsi="Arial" w:cs="Arial"/>
          <w:sz w:val="24"/>
          <w:szCs w:val="24"/>
        </w:rPr>
        <w:tab/>
      </w:r>
      <w:r>
        <w:rPr>
          <w:rFonts w:ascii="Arial" w:hAnsi="Arial" w:cs="Arial"/>
          <w:sz w:val="24"/>
          <w:szCs w:val="24"/>
        </w:rPr>
        <w:t>Western Australia</w:t>
      </w:r>
    </w:p>
    <w:p w14:paraId="27C9351B" w14:textId="1BBB0689" w:rsidR="00600306" w:rsidRDefault="00600306" w:rsidP="00600306">
      <w:pPr>
        <w:rPr>
          <w:rFonts w:ascii="Arial" w:hAnsi="Arial" w:cs="Arial"/>
          <w:sz w:val="24"/>
          <w:szCs w:val="24"/>
        </w:rPr>
      </w:pPr>
      <w:r w:rsidRPr="00600306">
        <w:rPr>
          <w:rFonts w:ascii="Arial" w:hAnsi="Arial" w:cs="Arial"/>
          <w:sz w:val="24"/>
          <w:szCs w:val="24"/>
        </w:rPr>
        <w:t>WA NDIS</w:t>
      </w:r>
      <w:r w:rsidRPr="00600306">
        <w:rPr>
          <w:rFonts w:ascii="Arial" w:hAnsi="Arial" w:cs="Arial"/>
          <w:sz w:val="24"/>
          <w:szCs w:val="24"/>
        </w:rPr>
        <w:tab/>
      </w:r>
      <w:r>
        <w:rPr>
          <w:rFonts w:ascii="Arial" w:hAnsi="Arial" w:cs="Arial"/>
          <w:sz w:val="24"/>
          <w:szCs w:val="24"/>
        </w:rPr>
        <w:t>Western Australian NDIS</w:t>
      </w:r>
    </w:p>
    <w:p w14:paraId="3F510FD0" w14:textId="77777777" w:rsidR="0049570C" w:rsidRDefault="0049570C" w:rsidP="00600306">
      <w:pPr>
        <w:rPr>
          <w:rFonts w:ascii="Arial" w:hAnsi="Arial" w:cs="Arial"/>
          <w:sz w:val="24"/>
          <w:szCs w:val="24"/>
        </w:rPr>
        <w:sectPr w:rsidR="0049570C" w:rsidSect="0049570C">
          <w:type w:val="continuous"/>
          <w:pgSz w:w="11906" w:h="16838"/>
          <w:pgMar w:top="1440" w:right="1440" w:bottom="1440" w:left="1440" w:header="708" w:footer="708" w:gutter="0"/>
          <w:cols w:space="708"/>
          <w:docGrid w:linePitch="360"/>
        </w:sectPr>
      </w:pPr>
    </w:p>
    <w:p w14:paraId="70F68065" w14:textId="5D4BC853" w:rsidR="001375BE" w:rsidRPr="00600306" w:rsidRDefault="001375BE" w:rsidP="00600306">
      <w:pPr>
        <w:rPr>
          <w:rFonts w:ascii="Arial" w:hAnsi="Arial" w:cs="Arial"/>
          <w:sz w:val="24"/>
          <w:szCs w:val="24"/>
        </w:rPr>
      </w:pPr>
      <w:r>
        <w:rPr>
          <w:rFonts w:ascii="Arial" w:hAnsi="Arial" w:cs="Arial"/>
          <w:sz w:val="24"/>
          <w:szCs w:val="24"/>
        </w:rPr>
        <w:t>WWDWA</w:t>
      </w:r>
      <w:r>
        <w:rPr>
          <w:rFonts w:ascii="Arial" w:hAnsi="Arial" w:cs="Arial"/>
          <w:sz w:val="24"/>
          <w:szCs w:val="24"/>
        </w:rPr>
        <w:tab/>
        <w:t>Women with Disabilities Western Australia</w:t>
      </w:r>
    </w:p>
    <w:p w14:paraId="505445AB" w14:textId="04F37A08" w:rsidR="005276DD" w:rsidRDefault="005276DD" w:rsidP="00600306">
      <w:pPr>
        <w:rPr>
          <w:rFonts w:ascii="Arial" w:hAnsi="Arial" w:cs="Arial"/>
          <w:sz w:val="24"/>
          <w:szCs w:val="24"/>
        </w:rPr>
      </w:pPr>
      <w:r>
        <w:rPr>
          <w:rFonts w:ascii="Arial" w:hAnsi="Arial" w:cs="Arial"/>
          <w:sz w:val="24"/>
          <w:szCs w:val="24"/>
        </w:rPr>
        <w:br w:type="page"/>
      </w:r>
    </w:p>
    <w:p w14:paraId="4305B3CA" w14:textId="77777777" w:rsidR="0049570C" w:rsidRDefault="0049570C" w:rsidP="005276DD">
      <w:pPr>
        <w:rPr>
          <w:rFonts w:ascii="Arial" w:hAnsi="Arial" w:cs="Arial"/>
          <w:sz w:val="24"/>
          <w:szCs w:val="24"/>
        </w:rPr>
        <w:sectPr w:rsidR="0049570C" w:rsidSect="0049570C">
          <w:type w:val="continuous"/>
          <w:pgSz w:w="11906" w:h="16838"/>
          <w:pgMar w:top="1440" w:right="1440" w:bottom="1440" w:left="1440" w:header="708" w:footer="708" w:gutter="0"/>
          <w:cols w:space="708"/>
          <w:docGrid w:linePitch="360"/>
        </w:sectPr>
      </w:pPr>
    </w:p>
    <w:p w14:paraId="4C01874A" w14:textId="23D87B7A" w:rsidR="005276DD" w:rsidRDefault="005276DD" w:rsidP="005276DD">
      <w:pPr>
        <w:rPr>
          <w:rFonts w:ascii="Arial" w:hAnsi="Arial" w:cs="Arial"/>
          <w:sz w:val="24"/>
          <w:szCs w:val="24"/>
        </w:rPr>
      </w:pPr>
      <w:r>
        <w:rPr>
          <w:rFonts w:ascii="Arial" w:hAnsi="Arial" w:cs="Arial"/>
          <w:noProof/>
          <w:sz w:val="24"/>
          <w:szCs w:val="24"/>
          <w:lang w:eastAsia="en-AU"/>
        </w:rPr>
        <w:lastRenderedPageBreak/>
        <mc:AlternateContent>
          <mc:Choice Requires="wps">
            <w:drawing>
              <wp:anchor distT="0" distB="0" distL="114300" distR="114300" simplePos="0" relativeHeight="251661312" behindDoc="0" locked="0" layoutInCell="1" allowOverlap="1" wp14:anchorId="109A46BB" wp14:editId="09982384">
                <wp:simplePos x="0" y="0"/>
                <wp:positionH relativeFrom="column">
                  <wp:posOffset>2628899</wp:posOffset>
                </wp:positionH>
                <wp:positionV relativeFrom="paragraph">
                  <wp:posOffset>-933450</wp:posOffset>
                </wp:positionV>
                <wp:extent cx="1457325" cy="1676400"/>
                <wp:effectExtent l="19050" t="19050" r="28575" b="19050"/>
                <wp:wrapNone/>
                <wp:docPr id="6" name="Right Triangle 6"/>
                <wp:cNvGraphicFramePr/>
                <a:graphic xmlns:a="http://schemas.openxmlformats.org/drawingml/2006/main">
                  <a:graphicData uri="http://schemas.microsoft.com/office/word/2010/wordprocessingShape">
                    <wps:wsp>
                      <wps:cNvSpPr/>
                      <wps:spPr>
                        <a:xfrm flipH="1">
                          <a:off x="0" y="0"/>
                          <a:ext cx="1457325" cy="16764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753D5"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207pt;margin-top:-73.5pt;width:114.75pt;height:13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" fillcolor="#5b9bd5 [3204]" strokecolor="#1f4d78 [1604]" strokeweight="1pt"/>
            </w:pict>
          </mc:Fallback>
        </mc:AlternateContent>
      </w:r>
      <w:r>
        <w:rPr>
          <w:rFonts w:ascii="Arial" w:hAnsi="Arial" w:cs="Arial"/>
          <w:noProof/>
          <w:sz w:val="24"/>
          <w:szCs w:val="24"/>
          <w:lang w:eastAsia="en-AU"/>
        </w:rPr>
        <mc:AlternateContent>
          <mc:Choice Requires="wps">
            <w:drawing>
              <wp:anchor distT="0" distB="0" distL="114300" distR="114300" simplePos="0" relativeHeight="251660288" behindDoc="0" locked="0" layoutInCell="1" allowOverlap="1" wp14:anchorId="2C973F8B" wp14:editId="416D8100">
                <wp:simplePos x="0" y="0"/>
                <wp:positionH relativeFrom="column">
                  <wp:posOffset>4086225</wp:posOffset>
                </wp:positionH>
                <wp:positionV relativeFrom="paragraph">
                  <wp:posOffset>-885825</wp:posOffset>
                </wp:positionV>
                <wp:extent cx="2533650" cy="16287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533650" cy="1628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4C5C5" id="Rectangle 5" o:spid="_x0000_s1026" style="position:absolute;margin-left:321.75pt;margin-top:-69.75pt;width:199.5pt;height:12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" fillcolor="#5b9bd5 [3204]" strokecolor="#1f4d78 [1604]" strokeweight="1pt"/>
            </w:pict>
          </mc:Fallback>
        </mc:AlternateContent>
      </w:r>
      <w:r>
        <w:rPr>
          <w:rFonts w:ascii="Arial" w:hAnsi="Arial" w:cs="Arial"/>
          <w:noProof/>
          <w:sz w:val="24"/>
          <w:szCs w:val="24"/>
          <w:lang w:eastAsia="en-AU"/>
        </w:rPr>
        <mc:AlternateContent>
          <mc:Choice Requires="wps">
            <w:drawing>
              <wp:anchor distT="0" distB="0" distL="114300" distR="114300" simplePos="0" relativeHeight="251659264" behindDoc="0" locked="0" layoutInCell="1" allowOverlap="1" wp14:anchorId="406463CD" wp14:editId="665574C8">
                <wp:simplePos x="0" y="0"/>
                <wp:positionH relativeFrom="column">
                  <wp:posOffset>-885825</wp:posOffset>
                </wp:positionH>
                <wp:positionV relativeFrom="paragraph">
                  <wp:posOffset>-885825</wp:posOffset>
                </wp:positionV>
                <wp:extent cx="7505700" cy="1628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246C7D" w14:textId="77777777" w:rsidR="00BA7372" w:rsidRPr="005276DD" w:rsidRDefault="00BA7372" w:rsidP="005276DD">
                            <w:pPr>
                              <w:ind w:left="720" w:firstLine="720"/>
                              <w:rPr>
                                <w:rFonts w:ascii="Arial" w:hAnsi="Arial" w:cs="Arial"/>
                                <w:b/>
                                <w:sz w:val="72"/>
                                <w:szCs w:val="72"/>
                              </w:rPr>
                            </w:pPr>
                            <w:r w:rsidRPr="005276DD">
                              <w:rPr>
                                <w:rFonts w:ascii="Arial" w:hAnsi="Arial" w:cs="Arial"/>
                                <w:b/>
                                <w:sz w:val="72"/>
                                <w:szCs w:val="72"/>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463CD" id="Rectangle 1" o:spid="_x0000_s1026" style="position:absolute;margin-left:-69.75pt;margin-top:-69.75pt;width:591pt;height:12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" fillcolor="#c00000" strokecolor="#1f4d78 [1604]" strokeweight="1pt">
                <v:textbox>
                  <w:txbxContent>
                    <w:p w14:paraId="45246C7D" w14:textId="77777777" w:rsidR="00BA7372" w:rsidRPr="005276DD" w:rsidRDefault="00BA7372" w:rsidP="005276DD">
                      <w:pPr>
                        <w:ind w:left="720" w:firstLine="720"/>
                        <w:rPr>
                          <w:rFonts w:ascii="Arial" w:hAnsi="Arial" w:cs="Arial"/>
                          <w:b/>
                          <w:sz w:val="72"/>
                          <w:szCs w:val="72"/>
                        </w:rPr>
                      </w:pPr>
                      <w:r w:rsidRPr="005276DD">
                        <w:rPr>
                          <w:rFonts w:ascii="Arial" w:hAnsi="Arial" w:cs="Arial"/>
                          <w:b/>
                          <w:sz w:val="72"/>
                          <w:szCs w:val="72"/>
                        </w:rPr>
                        <w:t>Contents</w:t>
                      </w:r>
                    </w:p>
                  </w:txbxContent>
                </v:textbox>
              </v:rect>
            </w:pict>
          </mc:Fallback>
        </mc:AlternateContent>
      </w:r>
    </w:p>
    <w:p w14:paraId="71AFF760" w14:textId="77777777" w:rsidR="005276DD" w:rsidRDefault="005276DD" w:rsidP="005276DD">
      <w:pPr>
        <w:rPr>
          <w:rFonts w:ascii="Arial" w:hAnsi="Arial" w:cs="Arial"/>
          <w:sz w:val="24"/>
          <w:szCs w:val="24"/>
        </w:rPr>
      </w:pPr>
    </w:p>
    <w:p w14:paraId="06B20162" w14:textId="77777777" w:rsidR="005276DD" w:rsidRDefault="005276DD" w:rsidP="005276DD">
      <w:pPr>
        <w:rPr>
          <w:rFonts w:ascii="Arial" w:hAnsi="Arial" w:cs="Arial"/>
          <w:sz w:val="24"/>
          <w:szCs w:val="24"/>
        </w:rPr>
      </w:pPr>
    </w:p>
    <w:p w14:paraId="75EBC877" w14:textId="77777777" w:rsidR="005276DD" w:rsidRDefault="005276DD" w:rsidP="005276DD">
      <w:pPr>
        <w:rPr>
          <w:rFonts w:ascii="Arial" w:hAnsi="Arial" w:cs="Arial"/>
          <w:sz w:val="24"/>
          <w:szCs w:val="24"/>
        </w:rPr>
      </w:pPr>
    </w:p>
    <w:p w14:paraId="71768273" w14:textId="77777777" w:rsidR="005276DD" w:rsidRDefault="005276DD" w:rsidP="005276DD">
      <w:pPr>
        <w:rPr>
          <w:rFonts w:ascii="Arial" w:hAnsi="Arial" w:cs="Arial"/>
          <w:sz w:val="24"/>
          <w:szCs w:val="24"/>
        </w:rPr>
        <w:sectPr w:rsidR="005276DD" w:rsidSect="005276DD">
          <w:type w:val="continuous"/>
          <w:pgSz w:w="11906" w:h="16838"/>
          <w:pgMar w:top="1440" w:right="1440" w:bottom="1440" w:left="1440" w:header="708" w:footer="708" w:gutter="0"/>
          <w:cols w:num="2" w:space="708"/>
          <w:docGrid w:linePitch="360"/>
        </w:sectPr>
      </w:pPr>
    </w:p>
    <w:p w14:paraId="6A77747B" w14:textId="77777777" w:rsidR="005276DD" w:rsidRDefault="005276DD" w:rsidP="005276DD">
      <w:pPr>
        <w:rPr>
          <w:rFonts w:ascii="Arial" w:hAnsi="Arial" w:cs="Arial"/>
          <w:sz w:val="24"/>
          <w:szCs w:val="24"/>
        </w:rPr>
      </w:pPr>
    </w:p>
    <w:p w14:paraId="03BC7285" w14:textId="77777777" w:rsidR="005276DD" w:rsidRDefault="005276DD" w:rsidP="005276DD">
      <w:pPr>
        <w:rPr>
          <w:rFonts w:ascii="Arial" w:hAnsi="Arial" w:cs="Arial"/>
          <w:sz w:val="24"/>
          <w:szCs w:val="24"/>
        </w:rPr>
      </w:pPr>
    </w:p>
    <w:p w14:paraId="6F821801" w14:textId="77777777" w:rsidR="005276DD" w:rsidRDefault="005276DD" w:rsidP="005276DD">
      <w:pPr>
        <w:rPr>
          <w:rFonts w:ascii="Arial" w:hAnsi="Arial" w:cs="Arial"/>
          <w:sz w:val="24"/>
          <w:szCs w:val="24"/>
        </w:rPr>
      </w:pPr>
    </w:p>
    <w:p w14:paraId="6CDFC756" w14:textId="77777777" w:rsidR="005276DD" w:rsidRDefault="005276DD" w:rsidP="005276DD">
      <w:pPr>
        <w:rPr>
          <w:rFonts w:ascii="Arial" w:hAnsi="Arial" w:cs="Arial"/>
          <w:sz w:val="24"/>
          <w:szCs w:val="24"/>
        </w:rPr>
      </w:pPr>
    </w:p>
    <w:p w14:paraId="5FEF1A83" w14:textId="2029CF99" w:rsidR="005276DD" w:rsidRPr="005276DD" w:rsidRDefault="005276DD" w:rsidP="005276DD">
      <w:pPr>
        <w:rPr>
          <w:rFonts w:ascii="Arial" w:hAnsi="Arial" w:cs="Arial"/>
          <w:sz w:val="28"/>
          <w:szCs w:val="28"/>
        </w:rPr>
      </w:pPr>
      <w:r w:rsidRPr="005276DD">
        <w:rPr>
          <w:rFonts w:ascii="Arial" w:hAnsi="Arial" w:cs="Arial"/>
          <w:sz w:val="28"/>
          <w:szCs w:val="28"/>
        </w:rPr>
        <w:t xml:space="preserve">About </w:t>
      </w:r>
      <w:r w:rsidR="003C4EDF">
        <w:rPr>
          <w:rFonts w:ascii="Arial" w:hAnsi="Arial" w:cs="Arial"/>
          <w:sz w:val="28"/>
          <w:szCs w:val="28"/>
        </w:rPr>
        <w:t>Our Organisation</w:t>
      </w:r>
    </w:p>
    <w:p w14:paraId="72D8FF8F" w14:textId="1B89C276" w:rsidR="005276DD" w:rsidRPr="005276DD" w:rsidRDefault="005276DD" w:rsidP="005276DD">
      <w:pPr>
        <w:rPr>
          <w:rFonts w:ascii="Arial" w:hAnsi="Arial" w:cs="Arial"/>
          <w:sz w:val="28"/>
          <w:szCs w:val="28"/>
        </w:rPr>
      </w:pPr>
      <w:r w:rsidRPr="005276DD">
        <w:rPr>
          <w:rFonts w:ascii="Arial" w:hAnsi="Arial" w:cs="Arial"/>
          <w:sz w:val="28"/>
          <w:szCs w:val="28"/>
        </w:rPr>
        <w:t>From Our</w:t>
      </w:r>
      <w:r w:rsidR="003C4EDF">
        <w:rPr>
          <w:rFonts w:ascii="Arial" w:hAnsi="Arial" w:cs="Arial"/>
          <w:sz w:val="28"/>
          <w:szCs w:val="28"/>
        </w:rPr>
        <w:t xml:space="preserve"> President</w:t>
      </w:r>
    </w:p>
    <w:p w14:paraId="09D10757" w14:textId="77777777" w:rsidR="005276DD" w:rsidRPr="005276DD" w:rsidRDefault="005276DD" w:rsidP="005276DD">
      <w:pPr>
        <w:rPr>
          <w:rFonts w:ascii="Arial" w:hAnsi="Arial" w:cs="Arial"/>
          <w:sz w:val="28"/>
          <w:szCs w:val="28"/>
        </w:rPr>
      </w:pPr>
      <w:r w:rsidRPr="005276DD">
        <w:rPr>
          <w:rFonts w:ascii="Arial" w:hAnsi="Arial" w:cs="Arial"/>
          <w:sz w:val="28"/>
          <w:szCs w:val="28"/>
        </w:rPr>
        <w:t>Committee of Management</w:t>
      </w:r>
    </w:p>
    <w:p w14:paraId="331347C8" w14:textId="77777777" w:rsidR="005276DD" w:rsidRPr="005276DD" w:rsidRDefault="005276DD" w:rsidP="005276DD">
      <w:pPr>
        <w:rPr>
          <w:rFonts w:ascii="Arial" w:hAnsi="Arial" w:cs="Arial"/>
          <w:sz w:val="28"/>
          <w:szCs w:val="28"/>
        </w:rPr>
      </w:pPr>
      <w:r w:rsidRPr="005276DD">
        <w:rPr>
          <w:rFonts w:ascii="Arial" w:hAnsi="Arial" w:cs="Arial"/>
          <w:sz w:val="28"/>
          <w:szCs w:val="28"/>
        </w:rPr>
        <w:t>From Our Executive Director</w:t>
      </w:r>
    </w:p>
    <w:p w14:paraId="05B59FD2" w14:textId="77777777" w:rsidR="005276DD" w:rsidRPr="005276DD" w:rsidRDefault="005276DD" w:rsidP="005276DD">
      <w:pPr>
        <w:rPr>
          <w:rFonts w:ascii="Arial" w:hAnsi="Arial" w:cs="Arial"/>
          <w:sz w:val="28"/>
          <w:szCs w:val="28"/>
        </w:rPr>
      </w:pPr>
      <w:r w:rsidRPr="005276DD">
        <w:rPr>
          <w:rFonts w:ascii="Arial" w:hAnsi="Arial" w:cs="Arial"/>
          <w:sz w:val="28"/>
          <w:szCs w:val="28"/>
        </w:rPr>
        <w:t>PWdWA Staff</w:t>
      </w:r>
    </w:p>
    <w:p w14:paraId="23C0FECD" w14:textId="570AF995" w:rsidR="005276DD" w:rsidRPr="005276DD" w:rsidRDefault="00D56998" w:rsidP="005276DD">
      <w:pPr>
        <w:rPr>
          <w:rFonts w:ascii="Arial" w:hAnsi="Arial" w:cs="Arial"/>
          <w:sz w:val="28"/>
          <w:szCs w:val="28"/>
        </w:rPr>
      </w:pPr>
      <w:r>
        <w:rPr>
          <w:rFonts w:ascii="Arial" w:hAnsi="Arial" w:cs="Arial"/>
          <w:sz w:val="28"/>
          <w:szCs w:val="28"/>
        </w:rPr>
        <w:t xml:space="preserve">PWdWA </w:t>
      </w:r>
      <w:r w:rsidR="005276DD" w:rsidRPr="005276DD">
        <w:rPr>
          <w:rFonts w:ascii="Arial" w:hAnsi="Arial" w:cs="Arial"/>
          <w:sz w:val="28"/>
          <w:szCs w:val="28"/>
        </w:rPr>
        <w:t>Members</w:t>
      </w:r>
    </w:p>
    <w:p w14:paraId="3DFBCB33" w14:textId="77777777" w:rsidR="005276DD" w:rsidRPr="005276DD" w:rsidRDefault="005276DD" w:rsidP="005276DD">
      <w:pPr>
        <w:rPr>
          <w:rFonts w:ascii="Arial" w:hAnsi="Arial" w:cs="Arial"/>
          <w:sz w:val="28"/>
          <w:szCs w:val="28"/>
        </w:rPr>
      </w:pPr>
      <w:r w:rsidRPr="005276DD">
        <w:rPr>
          <w:rFonts w:ascii="Arial" w:hAnsi="Arial" w:cs="Arial"/>
          <w:sz w:val="28"/>
          <w:szCs w:val="28"/>
        </w:rPr>
        <w:t>Key Achievements</w:t>
      </w:r>
    </w:p>
    <w:p w14:paraId="7FAF3D5D" w14:textId="77777777" w:rsidR="005276DD" w:rsidRPr="005276DD" w:rsidRDefault="005276DD" w:rsidP="005276DD">
      <w:pPr>
        <w:rPr>
          <w:rFonts w:ascii="Arial" w:hAnsi="Arial" w:cs="Arial"/>
          <w:sz w:val="28"/>
          <w:szCs w:val="28"/>
        </w:rPr>
      </w:pPr>
      <w:r w:rsidRPr="005276DD">
        <w:rPr>
          <w:rFonts w:ascii="Arial" w:hAnsi="Arial" w:cs="Arial"/>
          <w:sz w:val="28"/>
          <w:szCs w:val="28"/>
        </w:rPr>
        <w:t>Individual Advocacy</w:t>
      </w:r>
    </w:p>
    <w:p w14:paraId="00D210D3" w14:textId="452E768D" w:rsidR="005276DD" w:rsidRPr="005276DD" w:rsidRDefault="00D56998" w:rsidP="005276DD">
      <w:pPr>
        <w:rPr>
          <w:rFonts w:ascii="Arial" w:hAnsi="Arial" w:cs="Arial"/>
          <w:sz w:val="28"/>
          <w:szCs w:val="28"/>
        </w:rPr>
      </w:pPr>
      <w:r>
        <w:rPr>
          <w:rFonts w:ascii="Arial" w:hAnsi="Arial" w:cs="Arial"/>
          <w:sz w:val="28"/>
          <w:szCs w:val="28"/>
        </w:rPr>
        <w:t>Trends and Case Studies</w:t>
      </w:r>
    </w:p>
    <w:p w14:paraId="2AFFC3F3" w14:textId="7491C520" w:rsidR="00D56998" w:rsidRDefault="00D56998" w:rsidP="005276DD">
      <w:pPr>
        <w:rPr>
          <w:rFonts w:ascii="Arial" w:hAnsi="Arial" w:cs="Arial"/>
          <w:sz w:val="28"/>
          <w:szCs w:val="28"/>
        </w:rPr>
      </w:pPr>
      <w:r>
        <w:rPr>
          <w:rFonts w:ascii="Arial" w:hAnsi="Arial" w:cs="Arial"/>
          <w:sz w:val="28"/>
          <w:szCs w:val="28"/>
        </w:rPr>
        <w:t>Systemic Advocacy</w:t>
      </w:r>
    </w:p>
    <w:p w14:paraId="15DC21D5" w14:textId="2286DE02" w:rsidR="005276DD" w:rsidRPr="005276DD" w:rsidRDefault="005276DD" w:rsidP="005276DD">
      <w:pPr>
        <w:rPr>
          <w:rFonts w:ascii="Arial" w:hAnsi="Arial" w:cs="Arial"/>
          <w:sz w:val="28"/>
          <w:szCs w:val="28"/>
        </w:rPr>
      </w:pPr>
      <w:r w:rsidRPr="005276DD">
        <w:rPr>
          <w:rFonts w:ascii="Arial" w:hAnsi="Arial" w:cs="Arial"/>
          <w:sz w:val="28"/>
          <w:szCs w:val="28"/>
        </w:rPr>
        <w:t>Projects</w:t>
      </w:r>
    </w:p>
    <w:p w14:paraId="390A9E2E" w14:textId="77777777" w:rsidR="005276DD" w:rsidRPr="005276DD" w:rsidRDefault="005276DD" w:rsidP="005276DD">
      <w:pPr>
        <w:rPr>
          <w:rFonts w:ascii="Arial" w:hAnsi="Arial" w:cs="Arial"/>
          <w:sz w:val="28"/>
          <w:szCs w:val="28"/>
        </w:rPr>
      </w:pPr>
      <w:r w:rsidRPr="005276DD">
        <w:rPr>
          <w:rFonts w:ascii="Arial" w:hAnsi="Arial" w:cs="Arial"/>
          <w:sz w:val="28"/>
          <w:szCs w:val="28"/>
        </w:rPr>
        <w:t>Key Relationships</w:t>
      </w:r>
    </w:p>
    <w:p w14:paraId="676319B9" w14:textId="77777777" w:rsidR="005276DD" w:rsidRPr="005276DD" w:rsidRDefault="005276DD" w:rsidP="005276DD">
      <w:pPr>
        <w:rPr>
          <w:rFonts w:ascii="Arial" w:hAnsi="Arial" w:cs="Arial"/>
          <w:sz w:val="28"/>
          <w:szCs w:val="28"/>
        </w:rPr>
      </w:pPr>
      <w:r w:rsidRPr="005276DD">
        <w:rPr>
          <w:rFonts w:ascii="Arial" w:hAnsi="Arial" w:cs="Arial"/>
          <w:sz w:val="28"/>
          <w:szCs w:val="28"/>
        </w:rPr>
        <w:t>Treasurers Report</w:t>
      </w:r>
    </w:p>
    <w:p w14:paraId="5FDEA99E" w14:textId="77777777" w:rsidR="00F86FA5" w:rsidRDefault="005276DD" w:rsidP="005276DD">
      <w:pPr>
        <w:rPr>
          <w:rFonts w:ascii="Arial" w:hAnsi="Arial" w:cs="Arial"/>
          <w:sz w:val="28"/>
          <w:szCs w:val="28"/>
        </w:rPr>
      </w:pPr>
      <w:r w:rsidRPr="005276DD">
        <w:rPr>
          <w:rFonts w:ascii="Arial" w:hAnsi="Arial" w:cs="Arial"/>
          <w:sz w:val="28"/>
          <w:szCs w:val="28"/>
        </w:rPr>
        <w:t>Financial Statements</w:t>
      </w:r>
    </w:p>
    <w:p w14:paraId="7C1E0350" w14:textId="77777777" w:rsidR="00F86FA5" w:rsidRDefault="00F86FA5">
      <w:pPr>
        <w:rPr>
          <w:rFonts w:ascii="Arial" w:hAnsi="Arial" w:cs="Arial"/>
          <w:sz w:val="28"/>
          <w:szCs w:val="28"/>
        </w:rPr>
      </w:pPr>
      <w:r>
        <w:rPr>
          <w:rFonts w:ascii="Arial" w:hAnsi="Arial" w:cs="Arial"/>
          <w:sz w:val="28"/>
          <w:szCs w:val="28"/>
        </w:rPr>
        <w:br w:type="page"/>
      </w:r>
    </w:p>
    <w:p w14:paraId="26720A00" w14:textId="77777777" w:rsidR="00F86FA5" w:rsidRDefault="00F86FA5" w:rsidP="005276DD">
      <w:pPr>
        <w:rPr>
          <w:rFonts w:ascii="Arial" w:hAnsi="Arial" w:cs="Arial"/>
          <w:sz w:val="28"/>
          <w:szCs w:val="28"/>
        </w:rPr>
      </w:pPr>
      <w:r w:rsidRPr="00F86FA5">
        <w:rPr>
          <w:rFonts w:ascii="Arial" w:hAnsi="Arial" w:cs="Arial"/>
          <w:noProof/>
          <w:sz w:val="28"/>
          <w:szCs w:val="28"/>
          <w:lang w:eastAsia="en-AU"/>
        </w:rPr>
        <w:lastRenderedPageBreak/>
        <mc:AlternateContent>
          <mc:Choice Requires="wps">
            <w:drawing>
              <wp:anchor distT="0" distB="0" distL="114300" distR="114300" simplePos="0" relativeHeight="251669504" behindDoc="0" locked="0" layoutInCell="1" allowOverlap="1" wp14:anchorId="6E30A820" wp14:editId="5BAED087">
                <wp:simplePos x="0" y="0"/>
                <wp:positionH relativeFrom="column">
                  <wp:posOffset>2675890</wp:posOffset>
                </wp:positionH>
                <wp:positionV relativeFrom="paragraph">
                  <wp:posOffset>-906780</wp:posOffset>
                </wp:positionV>
                <wp:extent cx="1457325" cy="1676400"/>
                <wp:effectExtent l="19050" t="19050" r="28575" b="19050"/>
                <wp:wrapNone/>
                <wp:docPr id="14" name="Right Triangle 14"/>
                <wp:cNvGraphicFramePr/>
                <a:graphic xmlns:a="http://schemas.openxmlformats.org/drawingml/2006/main">
                  <a:graphicData uri="http://schemas.microsoft.com/office/word/2010/wordprocessingShape">
                    <wps:wsp>
                      <wps:cNvSpPr/>
                      <wps:spPr>
                        <a:xfrm flipH="1">
                          <a:off x="0" y="0"/>
                          <a:ext cx="1457325" cy="16764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D759" id="Right Triangle 14" o:spid="_x0000_s1026" type="#_x0000_t6" style="position:absolute;margin-left:210.7pt;margin-top:-71.4pt;width:114.75pt;height:132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" fillcolor="#5b9bd5 [3204]" strokecolor="#1f4d78 [1604]" strokeweight="1pt"/>
            </w:pict>
          </mc:Fallback>
        </mc:AlternateContent>
      </w:r>
      <w:r w:rsidRPr="00F86FA5">
        <w:rPr>
          <w:rFonts w:ascii="Arial" w:hAnsi="Arial" w:cs="Arial"/>
          <w:noProof/>
          <w:sz w:val="28"/>
          <w:szCs w:val="28"/>
          <w:lang w:eastAsia="en-AU"/>
        </w:rPr>
        <mc:AlternateContent>
          <mc:Choice Requires="wps">
            <w:drawing>
              <wp:anchor distT="0" distB="0" distL="114300" distR="114300" simplePos="0" relativeHeight="251668480" behindDoc="0" locked="0" layoutInCell="1" allowOverlap="1" wp14:anchorId="04EB17C3" wp14:editId="49FB3422">
                <wp:simplePos x="0" y="0"/>
                <wp:positionH relativeFrom="column">
                  <wp:posOffset>4133850</wp:posOffset>
                </wp:positionH>
                <wp:positionV relativeFrom="paragraph">
                  <wp:posOffset>-878205</wp:posOffset>
                </wp:positionV>
                <wp:extent cx="2533650" cy="16287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533650" cy="1628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1BAA9" id="Rectangle 13" o:spid="_x0000_s1026" style="position:absolute;margin-left:325.5pt;margin-top:-69.15pt;width:199.5pt;height:12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" fillcolor="#5b9bd5 [3204]" strokecolor="#1f4d78 [1604]" strokeweight="1pt"/>
            </w:pict>
          </mc:Fallback>
        </mc:AlternateContent>
      </w:r>
      <w:r w:rsidRPr="00F86FA5">
        <w:rPr>
          <w:rFonts w:ascii="Arial" w:hAnsi="Arial" w:cs="Arial"/>
          <w:noProof/>
          <w:sz w:val="28"/>
          <w:szCs w:val="28"/>
          <w:lang w:eastAsia="en-AU"/>
        </w:rPr>
        <mc:AlternateContent>
          <mc:Choice Requires="wps">
            <w:drawing>
              <wp:anchor distT="0" distB="0" distL="114300" distR="114300" simplePos="0" relativeHeight="251667456" behindDoc="0" locked="0" layoutInCell="1" allowOverlap="1" wp14:anchorId="1AF99FB6" wp14:editId="3C9C2B77">
                <wp:simplePos x="0" y="0"/>
                <wp:positionH relativeFrom="column">
                  <wp:posOffset>-838200</wp:posOffset>
                </wp:positionH>
                <wp:positionV relativeFrom="paragraph">
                  <wp:posOffset>-878205</wp:posOffset>
                </wp:positionV>
                <wp:extent cx="7505700" cy="16287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93D8E" w14:textId="77777777" w:rsidR="00BA7372" w:rsidRPr="00801232" w:rsidRDefault="00BA7372" w:rsidP="00F86FA5">
                            <w:pPr>
                              <w:ind w:left="720"/>
                              <w:rPr>
                                <w:rFonts w:ascii="Arial" w:hAnsi="Arial" w:cs="Arial"/>
                                <w:b/>
                                <w:sz w:val="60"/>
                                <w:szCs w:val="60"/>
                              </w:rPr>
                            </w:pPr>
                            <w:r w:rsidRPr="00801232">
                              <w:rPr>
                                <w:rFonts w:ascii="Arial" w:hAnsi="Arial" w:cs="Arial"/>
                                <w:b/>
                                <w:sz w:val="60"/>
                                <w:szCs w:val="60"/>
                              </w:rPr>
                              <w:t>About Our</w:t>
                            </w:r>
                            <w:r w:rsidRPr="00801232">
                              <w:rPr>
                                <w:rFonts w:ascii="Arial" w:hAnsi="Arial" w:cs="Arial"/>
                                <w:b/>
                                <w:sz w:val="60"/>
                                <w:szCs w:val="60"/>
                              </w:rPr>
                              <w:b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9FB6" id="Rectangle 12" o:spid="_x0000_s1027" style="position:absolute;margin-left:-66pt;margin-top:-69.15pt;width:591pt;height:12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" fillcolor="#c00000" strokecolor="#c00000" strokeweight="1pt">
                <v:textbox>
                  <w:txbxContent>
                    <w:p w14:paraId="59F93D8E" w14:textId="77777777" w:rsidR="00BA7372" w:rsidRPr="00801232" w:rsidRDefault="00BA7372" w:rsidP="00F86FA5">
                      <w:pPr>
                        <w:ind w:left="720"/>
                        <w:rPr>
                          <w:rFonts w:ascii="Arial" w:hAnsi="Arial" w:cs="Arial"/>
                          <w:b/>
                          <w:sz w:val="60"/>
                          <w:szCs w:val="60"/>
                        </w:rPr>
                      </w:pPr>
                      <w:r w:rsidRPr="00801232">
                        <w:rPr>
                          <w:rFonts w:ascii="Arial" w:hAnsi="Arial" w:cs="Arial"/>
                          <w:b/>
                          <w:sz w:val="60"/>
                          <w:szCs w:val="60"/>
                        </w:rPr>
                        <w:t>About Our</w:t>
                      </w:r>
                      <w:r w:rsidRPr="00801232">
                        <w:rPr>
                          <w:rFonts w:ascii="Arial" w:hAnsi="Arial" w:cs="Arial"/>
                          <w:b/>
                          <w:sz w:val="60"/>
                          <w:szCs w:val="60"/>
                        </w:rPr>
                        <w:br/>
                        <w:t>Organisation</w:t>
                      </w:r>
                    </w:p>
                  </w:txbxContent>
                </v:textbox>
              </v:rect>
            </w:pict>
          </mc:Fallback>
        </mc:AlternateContent>
      </w:r>
    </w:p>
    <w:p w14:paraId="7FF6783D" w14:textId="4B2AA73A" w:rsidR="00F86FA5" w:rsidRDefault="00F86FA5">
      <w:pPr>
        <w:rPr>
          <w:rFonts w:ascii="Arial" w:hAnsi="Arial" w:cs="Arial"/>
          <w:sz w:val="28"/>
          <w:szCs w:val="28"/>
        </w:rPr>
      </w:pPr>
    </w:p>
    <w:p w14:paraId="2D6FBEFD" w14:textId="31EF1A88" w:rsidR="00F86FA5" w:rsidRDefault="00F86FA5">
      <w:pPr>
        <w:rPr>
          <w:rFonts w:ascii="Arial" w:hAnsi="Arial" w:cs="Arial"/>
          <w:sz w:val="28"/>
          <w:szCs w:val="28"/>
        </w:rPr>
      </w:pPr>
    </w:p>
    <w:p w14:paraId="32FEA915" w14:textId="3CD9932C" w:rsidR="00F86FA5" w:rsidRDefault="00801232">
      <w:pPr>
        <w:rPr>
          <w:rFonts w:ascii="Arial" w:hAnsi="Arial" w:cs="Arial"/>
          <w:sz w:val="28"/>
          <w:szCs w:val="28"/>
        </w:rPr>
      </w:pPr>
      <w:r>
        <w:rPr>
          <w:rFonts w:ascii="Arial" w:hAnsi="Arial" w:cs="Arial"/>
          <w:b/>
          <w:noProof/>
          <w:sz w:val="28"/>
          <w:szCs w:val="28"/>
          <w:lang w:eastAsia="en-AU"/>
        </w:rPr>
        <w:drawing>
          <wp:anchor distT="0" distB="0" distL="114300" distR="114300" simplePos="0" relativeHeight="251674624" behindDoc="0" locked="0" layoutInCell="1" allowOverlap="1" wp14:anchorId="45B192D9" wp14:editId="6C92DD8E">
            <wp:simplePos x="0" y="0"/>
            <wp:positionH relativeFrom="margin">
              <wp:posOffset>4788535</wp:posOffset>
            </wp:positionH>
            <wp:positionV relativeFrom="margin">
              <wp:posOffset>1066800</wp:posOffset>
            </wp:positionV>
            <wp:extent cx="1438275" cy="3742690"/>
            <wp:effectExtent l="0" t="0" r="9525" b="0"/>
            <wp:wrapSquare wrapText="bothSides"/>
            <wp:docPr id="2" name="Picture 2" descr="Black and White logo for People with disabilties Western Australia" title="PWd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wd-logo.jpg"/>
                    <pic:cNvPicPr/>
                  </pic:nvPicPr>
                  <pic:blipFill>
                    <a:blip r:embed="rId7">
                      <a:extLst>
                        <a:ext uri="{28A0092B-C50C-407E-A947-70E740481C1C}">
                          <a14:useLocalDpi xmlns:a14="http://schemas.microsoft.com/office/drawing/2010/main" val="0"/>
                        </a:ext>
                      </a:extLst>
                    </a:blip>
                    <a:stretch>
                      <a:fillRect/>
                    </a:stretch>
                  </pic:blipFill>
                  <pic:spPr>
                    <a:xfrm>
                      <a:off x="0" y="0"/>
                      <a:ext cx="1438275" cy="3742690"/>
                    </a:xfrm>
                    <a:prstGeom prst="rect">
                      <a:avLst/>
                    </a:prstGeom>
                  </pic:spPr>
                </pic:pic>
              </a:graphicData>
            </a:graphic>
          </wp:anchor>
        </w:drawing>
      </w:r>
    </w:p>
    <w:p w14:paraId="6EA954CE" w14:textId="40F1E710" w:rsidR="00F86FA5" w:rsidRPr="00F86FA5" w:rsidRDefault="00F86FA5" w:rsidP="00F86FA5">
      <w:pPr>
        <w:rPr>
          <w:rFonts w:ascii="Arial" w:hAnsi="Arial" w:cs="Arial"/>
          <w:b/>
          <w:sz w:val="28"/>
          <w:szCs w:val="28"/>
        </w:rPr>
      </w:pPr>
      <w:r w:rsidRPr="00F86FA5">
        <w:rPr>
          <w:rFonts w:ascii="Arial" w:hAnsi="Arial" w:cs="Arial"/>
          <w:b/>
          <w:sz w:val="28"/>
          <w:szCs w:val="28"/>
        </w:rPr>
        <w:t>Our Vision</w:t>
      </w:r>
    </w:p>
    <w:p w14:paraId="71275C4B" w14:textId="77777777" w:rsidR="00F86FA5" w:rsidRPr="00F86FA5" w:rsidRDefault="00F86FA5" w:rsidP="00F86FA5">
      <w:pPr>
        <w:rPr>
          <w:rFonts w:ascii="Arial" w:hAnsi="Arial" w:cs="Arial"/>
          <w:sz w:val="24"/>
          <w:szCs w:val="24"/>
        </w:rPr>
      </w:pPr>
      <w:r w:rsidRPr="00F86FA5">
        <w:rPr>
          <w:rFonts w:ascii="Arial" w:hAnsi="Arial" w:cs="Arial"/>
          <w:sz w:val="24"/>
          <w:szCs w:val="24"/>
        </w:rPr>
        <w:t>People with disability are equal and valued citizens.</w:t>
      </w:r>
    </w:p>
    <w:p w14:paraId="0E0C9406" w14:textId="77777777" w:rsidR="00F86FA5" w:rsidRPr="00F86FA5" w:rsidRDefault="00F86FA5" w:rsidP="00F86FA5">
      <w:pPr>
        <w:rPr>
          <w:rFonts w:ascii="Arial" w:hAnsi="Arial" w:cs="Arial"/>
          <w:sz w:val="24"/>
          <w:szCs w:val="24"/>
        </w:rPr>
      </w:pPr>
    </w:p>
    <w:p w14:paraId="13975784" w14:textId="77777777" w:rsidR="00F86FA5" w:rsidRPr="00F86FA5" w:rsidRDefault="00F86FA5" w:rsidP="00F86FA5">
      <w:pPr>
        <w:rPr>
          <w:rFonts w:ascii="Arial" w:hAnsi="Arial" w:cs="Arial"/>
          <w:b/>
          <w:sz w:val="28"/>
          <w:szCs w:val="28"/>
        </w:rPr>
      </w:pPr>
      <w:r w:rsidRPr="00F86FA5">
        <w:rPr>
          <w:rFonts w:ascii="Arial" w:hAnsi="Arial" w:cs="Arial"/>
          <w:b/>
          <w:sz w:val="28"/>
          <w:szCs w:val="28"/>
        </w:rPr>
        <w:t>Our Mission</w:t>
      </w:r>
    </w:p>
    <w:p w14:paraId="3005124F" w14:textId="16B930D5" w:rsidR="00F86FA5" w:rsidRPr="00F86FA5" w:rsidRDefault="00F86FA5" w:rsidP="00F86FA5">
      <w:pPr>
        <w:rPr>
          <w:rFonts w:ascii="Arial" w:hAnsi="Arial" w:cs="Arial"/>
          <w:sz w:val="24"/>
          <w:szCs w:val="24"/>
        </w:rPr>
      </w:pPr>
      <w:r w:rsidRPr="00F86FA5">
        <w:rPr>
          <w:rFonts w:ascii="Arial" w:hAnsi="Arial" w:cs="Arial"/>
          <w:sz w:val="24"/>
          <w:szCs w:val="24"/>
        </w:rPr>
        <w:t>Advocating for the rig</w:t>
      </w:r>
      <w:r w:rsidR="00AF2010">
        <w:rPr>
          <w:rFonts w:ascii="Arial" w:hAnsi="Arial" w:cs="Arial"/>
          <w:sz w:val="24"/>
          <w:szCs w:val="24"/>
        </w:rPr>
        <w:t>hts, and empowering</w:t>
      </w:r>
      <w:r w:rsidRPr="00F86FA5">
        <w:rPr>
          <w:rFonts w:ascii="Arial" w:hAnsi="Arial" w:cs="Arial"/>
          <w:sz w:val="24"/>
          <w:szCs w:val="24"/>
        </w:rPr>
        <w:t xml:space="preserve"> people with disability in WA</w:t>
      </w:r>
      <w:r w:rsidR="00E80D2F">
        <w:rPr>
          <w:rFonts w:ascii="Arial" w:hAnsi="Arial" w:cs="Arial"/>
          <w:sz w:val="24"/>
          <w:szCs w:val="24"/>
        </w:rPr>
        <w:t>.</w:t>
      </w:r>
    </w:p>
    <w:p w14:paraId="4D9C32BF" w14:textId="77777777" w:rsidR="00F86FA5" w:rsidRPr="00F86FA5" w:rsidRDefault="00F86FA5" w:rsidP="00F86FA5">
      <w:pPr>
        <w:rPr>
          <w:rFonts w:ascii="Arial" w:hAnsi="Arial" w:cs="Arial"/>
          <w:sz w:val="24"/>
          <w:szCs w:val="24"/>
        </w:rPr>
      </w:pPr>
    </w:p>
    <w:p w14:paraId="41E60B0C" w14:textId="77777777" w:rsidR="00AF2010" w:rsidRPr="00AF2010" w:rsidRDefault="00AF2010" w:rsidP="00AF2010">
      <w:pPr>
        <w:rPr>
          <w:rFonts w:ascii="Arial" w:hAnsi="Arial" w:cs="Arial"/>
          <w:b/>
          <w:sz w:val="28"/>
          <w:szCs w:val="28"/>
        </w:rPr>
      </w:pPr>
      <w:r w:rsidRPr="00AF2010">
        <w:rPr>
          <w:rFonts w:ascii="Arial" w:hAnsi="Arial" w:cs="Arial"/>
          <w:b/>
          <w:sz w:val="28"/>
          <w:szCs w:val="28"/>
        </w:rPr>
        <w:t>We value</w:t>
      </w:r>
    </w:p>
    <w:p w14:paraId="65F359BF" w14:textId="77777777" w:rsidR="00AF2010" w:rsidRPr="00AF2010" w:rsidRDefault="00AF2010" w:rsidP="00AF2010">
      <w:pPr>
        <w:pStyle w:val="ListParagraph"/>
        <w:numPr>
          <w:ilvl w:val="0"/>
          <w:numId w:val="11"/>
        </w:numPr>
        <w:rPr>
          <w:rFonts w:ascii="Arial" w:hAnsi="Arial" w:cs="Arial"/>
          <w:sz w:val="24"/>
          <w:szCs w:val="24"/>
        </w:rPr>
      </w:pPr>
      <w:r w:rsidRPr="00AF2010">
        <w:rPr>
          <w:rFonts w:ascii="Arial" w:hAnsi="Arial" w:cs="Arial"/>
          <w:sz w:val="24"/>
          <w:szCs w:val="24"/>
        </w:rPr>
        <w:t>Human rights</w:t>
      </w:r>
    </w:p>
    <w:p w14:paraId="43C6ED8C" w14:textId="77777777" w:rsidR="00AF2010" w:rsidRPr="00AF2010" w:rsidRDefault="00AF2010" w:rsidP="00AF2010">
      <w:pPr>
        <w:pStyle w:val="ListParagraph"/>
        <w:numPr>
          <w:ilvl w:val="0"/>
          <w:numId w:val="11"/>
        </w:numPr>
        <w:rPr>
          <w:rFonts w:ascii="Arial" w:hAnsi="Arial" w:cs="Arial"/>
          <w:sz w:val="24"/>
          <w:szCs w:val="24"/>
        </w:rPr>
      </w:pPr>
      <w:r w:rsidRPr="00AF2010">
        <w:rPr>
          <w:rFonts w:ascii="Arial" w:hAnsi="Arial" w:cs="Arial"/>
          <w:sz w:val="24"/>
          <w:szCs w:val="24"/>
        </w:rPr>
        <w:t>The unique experiences of people with disability</w:t>
      </w:r>
    </w:p>
    <w:p w14:paraId="4193E2AF" w14:textId="3293C055" w:rsidR="00AF2010" w:rsidRDefault="00AF2010" w:rsidP="00AF2010">
      <w:pPr>
        <w:pStyle w:val="ListParagraph"/>
        <w:numPr>
          <w:ilvl w:val="0"/>
          <w:numId w:val="11"/>
        </w:numPr>
        <w:rPr>
          <w:rFonts w:ascii="Arial" w:hAnsi="Arial" w:cs="Arial"/>
          <w:sz w:val="24"/>
          <w:szCs w:val="24"/>
        </w:rPr>
      </w:pPr>
      <w:r w:rsidRPr="00AF2010">
        <w:rPr>
          <w:rFonts w:ascii="Arial" w:hAnsi="Arial" w:cs="Arial"/>
          <w:sz w:val="24"/>
          <w:szCs w:val="24"/>
        </w:rPr>
        <w:t>Self-empowerment- supporting people to take control of their own lives</w:t>
      </w:r>
    </w:p>
    <w:p w14:paraId="69463DD7" w14:textId="77777777" w:rsidR="00B85CDF" w:rsidRPr="00AF2010" w:rsidRDefault="00B85CDF" w:rsidP="0079176A">
      <w:pPr>
        <w:pStyle w:val="ListParagraph"/>
        <w:rPr>
          <w:rFonts w:ascii="Arial" w:hAnsi="Arial" w:cs="Arial"/>
          <w:sz w:val="24"/>
          <w:szCs w:val="24"/>
        </w:rPr>
      </w:pPr>
    </w:p>
    <w:p w14:paraId="0E95877E" w14:textId="77777777" w:rsidR="00AF2010" w:rsidRPr="00AF2010" w:rsidRDefault="00AF2010" w:rsidP="00AF2010">
      <w:pPr>
        <w:rPr>
          <w:rFonts w:ascii="Arial" w:hAnsi="Arial" w:cs="Arial"/>
          <w:b/>
          <w:sz w:val="28"/>
          <w:szCs w:val="28"/>
        </w:rPr>
      </w:pPr>
      <w:r w:rsidRPr="00AF2010">
        <w:rPr>
          <w:rFonts w:ascii="Arial" w:hAnsi="Arial" w:cs="Arial"/>
          <w:b/>
          <w:sz w:val="28"/>
          <w:szCs w:val="28"/>
        </w:rPr>
        <w:t>Guiding principles</w:t>
      </w:r>
    </w:p>
    <w:p w14:paraId="3840B798" w14:textId="77777777" w:rsidR="00AF2010" w:rsidRPr="00AF2010" w:rsidRDefault="00AF2010" w:rsidP="00AF2010">
      <w:pPr>
        <w:rPr>
          <w:rFonts w:ascii="Arial" w:hAnsi="Arial" w:cs="Arial"/>
          <w:b/>
          <w:sz w:val="28"/>
          <w:szCs w:val="28"/>
        </w:rPr>
      </w:pPr>
      <w:r w:rsidRPr="00AF2010">
        <w:rPr>
          <w:rFonts w:ascii="Arial" w:hAnsi="Arial" w:cs="Arial"/>
          <w:b/>
          <w:sz w:val="28"/>
          <w:szCs w:val="28"/>
        </w:rPr>
        <w:t>We will:</w:t>
      </w:r>
    </w:p>
    <w:p w14:paraId="25D00C7A"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Be passionate, innovative and fearless in defending and promoting the rights and interests of people with disability.</w:t>
      </w:r>
    </w:p>
    <w:p w14:paraId="397B5806"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 xml:space="preserve">Be available to people to listen and respond to their needs. </w:t>
      </w:r>
    </w:p>
    <w:p w14:paraId="4BEC9E65"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 xml:space="preserve">Adapt our services to suit people’s individual needs and circumstances. </w:t>
      </w:r>
    </w:p>
    <w:p w14:paraId="4F8555B8"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Be well researched and think carefully about our advice and actions.</w:t>
      </w:r>
    </w:p>
    <w:p w14:paraId="49364331"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 xml:space="preserve">Work and maintain relationships with other organisations who have similar aims and objectives.  </w:t>
      </w:r>
    </w:p>
    <w:p w14:paraId="41BC965A"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Be open and honest about everything we do.</w:t>
      </w:r>
    </w:p>
    <w:p w14:paraId="7AE0D594"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Use resources in the most efficient way possible.</w:t>
      </w:r>
    </w:p>
    <w:p w14:paraId="1E6E9BA2" w14:textId="77777777" w:rsidR="00AF2010" w:rsidRPr="00AF2010" w:rsidRDefault="00AF2010" w:rsidP="00AF2010">
      <w:pPr>
        <w:pStyle w:val="ListParagraph"/>
        <w:numPr>
          <w:ilvl w:val="0"/>
          <w:numId w:val="12"/>
        </w:numPr>
        <w:rPr>
          <w:rFonts w:ascii="Arial" w:hAnsi="Arial" w:cs="Arial"/>
          <w:sz w:val="24"/>
          <w:szCs w:val="24"/>
        </w:rPr>
      </w:pPr>
      <w:r w:rsidRPr="00AF2010">
        <w:rPr>
          <w:rFonts w:ascii="Arial" w:hAnsi="Arial" w:cs="Arial"/>
          <w:sz w:val="24"/>
          <w:szCs w:val="24"/>
        </w:rPr>
        <w:t>Involve people with disability in everything we do.</w:t>
      </w:r>
    </w:p>
    <w:p w14:paraId="14555BEA" w14:textId="77777777" w:rsidR="00AF2010" w:rsidRPr="00AF2010" w:rsidRDefault="00AF2010" w:rsidP="00AF2010">
      <w:pPr>
        <w:pStyle w:val="ListParagraph"/>
        <w:numPr>
          <w:ilvl w:val="0"/>
          <w:numId w:val="12"/>
        </w:numPr>
        <w:rPr>
          <w:rFonts w:ascii="Arial" w:hAnsi="Arial" w:cs="Arial"/>
          <w:b/>
          <w:sz w:val="28"/>
          <w:szCs w:val="28"/>
        </w:rPr>
      </w:pPr>
      <w:r w:rsidRPr="00AF2010">
        <w:rPr>
          <w:rFonts w:ascii="Arial" w:hAnsi="Arial" w:cs="Arial"/>
          <w:sz w:val="24"/>
          <w:szCs w:val="24"/>
        </w:rPr>
        <w:t>Value our staff, committee and volunteers</w:t>
      </w:r>
      <w:r w:rsidRPr="00AF2010">
        <w:rPr>
          <w:rFonts w:ascii="Arial" w:hAnsi="Arial" w:cs="Arial"/>
          <w:b/>
          <w:sz w:val="28"/>
          <w:szCs w:val="28"/>
        </w:rPr>
        <w:t>.</w:t>
      </w:r>
    </w:p>
    <w:p w14:paraId="133B90A5" w14:textId="77777777" w:rsidR="00AF2010" w:rsidRDefault="00AF2010">
      <w:pPr>
        <w:rPr>
          <w:rFonts w:ascii="Arial" w:hAnsi="Arial" w:cs="Arial"/>
          <w:b/>
          <w:sz w:val="24"/>
          <w:szCs w:val="24"/>
        </w:rPr>
      </w:pPr>
    </w:p>
    <w:p w14:paraId="0213298A" w14:textId="19A9F786" w:rsidR="00F86FA5" w:rsidRPr="003C4EDF" w:rsidRDefault="00F86FA5" w:rsidP="00F86FA5">
      <w:pPr>
        <w:rPr>
          <w:rFonts w:ascii="Arial" w:hAnsi="Arial" w:cs="Arial"/>
          <w:b/>
          <w:sz w:val="24"/>
          <w:szCs w:val="24"/>
        </w:rPr>
      </w:pPr>
      <w:r w:rsidRPr="00F86FA5">
        <w:rPr>
          <w:rFonts w:ascii="Arial" w:hAnsi="Arial" w:cs="Arial"/>
          <w:b/>
          <w:sz w:val="24"/>
          <w:szCs w:val="24"/>
        </w:rPr>
        <w:t>PWdWA is funded by the Department of Communities</w:t>
      </w:r>
      <w:r w:rsidR="001375BE">
        <w:rPr>
          <w:rFonts w:ascii="Arial" w:hAnsi="Arial" w:cs="Arial"/>
          <w:b/>
          <w:sz w:val="24"/>
          <w:szCs w:val="24"/>
        </w:rPr>
        <w:t xml:space="preserve"> -</w:t>
      </w:r>
      <w:r w:rsidRPr="00F86FA5">
        <w:rPr>
          <w:rFonts w:ascii="Arial" w:hAnsi="Arial" w:cs="Arial"/>
          <w:b/>
          <w:sz w:val="24"/>
          <w:szCs w:val="24"/>
        </w:rPr>
        <w:t xml:space="preserve"> Disability Services WA (formerly DSC) and the D</w:t>
      </w:r>
      <w:r w:rsidR="001375BE">
        <w:rPr>
          <w:rFonts w:ascii="Arial" w:hAnsi="Arial" w:cs="Arial"/>
          <w:b/>
          <w:sz w:val="24"/>
          <w:szCs w:val="24"/>
        </w:rPr>
        <w:t>epartment of Social Services</w:t>
      </w:r>
      <w:r w:rsidRPr="00F86FA5">
        <w:rPr>
          <w:rFonts w:ascii="Arial" w:hAnsi="Arial" w:cs="Arial"/>
          <w:b/>
          <w:sz w:val="28"/>
          <w:szCs w:val="28"/>
        </w:rPr>
        <w:br w:type="page"/>
      </w:r>
    </w:p>
    <w:p w14:paraId="342D45B6" w14:textId="6812C4D1" w:rsidR="00F86FA5" w:rsidRDefault="00F86FA5" w:rsidP="005276DD">
      <w:pPr>
        <w:rPr>
          <w:rFonts w:ascii="Arial" w:hAnsi="Arial" w:cs="Arial"/>
          <w:sz w:val="28"/>
          <w:szCs w:val="28"/>
        </w:rPr>
      </w:pPr>
      <w:r w:rsidRPr="00F86FA5">
        <w:rPr>
          <w:rFonts w:ascii="Arial" w:hAnsi="Arial" w:cs="Arial"/>
          <w:noProof/>
          <w:sz w:val="28"/>
          <w:szCs w:val="28"/>
          <w:lang w:eastAsia="en-AU"/>
        </w:rPr>
        <w:lastRenderedPageBreak/>
        <mc:AlternateContent>
          <mc:Choice Requires="wps">
            <w:drawing>
              <wp:anchor distT="0" distB="0" distL="114300" distR="114300" simplePos="0" relativeHeight="251663360" behindDoc="0" locked="0" layoutInCell="1" allowOverlap="1" wp14:anchorId="5A69DAF5" wp14:editId="482488AD">
                <wp:simplePos x="0" y="0"/>
                <wp:positionH relativeFrom="column">
                  <wp:posOffset>-857250</wp:posOffset>
                </wp:positionH>
                <wp:positionV relativeFrom="paragraph">
                  <wp:posOffset>-876300</wp:posOffset>
                </wp:positionV>
                <wp:extent cx="7505700" cy="16287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FCD12" w14:textId="77777777" w:rsidR="00BA7372" w:rsidRPr="00801232" w:rsidRDefault="00BA7372" w:rsidP="00F86FA5">
                            <w:pPr>
                              <w:ind w:left="720"/>
                              <w:rPr>
                                <w:rFonts w:ascii="Arial" w:hAnsi="Arial" w:cs="Arial"/>
                                <w:b/>
                                <w:sz w:val="60"/>
                                <w:szCs w:val="60"/>
                              </w:rPr>
                            </w:pPr>
                            <w:r w:rsidRPr="00801232">
                              <w:rPr>
                                <w:rFonts w:ascii="Arial" w:hAnsi="Arial" w:cs="Arial"/>
                                <w:b/>
                                <w:sz w:val="60"/>
                                <w:szCs w:val="60"/>
                              </w:rPr>
                              <w:t xml:space="preserve">From Our </w:t>
                            </w:r>
                            <w:r w:rsidRPr="00801232">
                              <w:rPr>
                                <w:rFonts w:ascii="Arial" w:hAnsi="Arial" w:cs="Arial"/>
                                <w:b/>
                                <w:sz w:val="60"/>
                                <w:szCs w:val="60"/>
                              </w:rPr>
                              <w:br/>
                              <w:t>President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9DAF5" id="Rectangle 7" o:spid="_x0000_s1028" style="position:absolute;margin-left:-67.5pt;margin-top:-69pt;width:591pt;height:12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" fillcolor="#c00000" strokecolor="#c00000" strokeweight="1pt">
                <v:textbox>
                  <w:txbxContent>
                    <w:p w14:paraId="64FFCD12" w14:textId="77777777" w:rsidR="00BA7372" w:rsidRPr="00801232" w:rsidRDefault="00BA7372" w:rsidP="00F86FA5">
                      <w:pPr>
                        <w:ind w:left="720"/>
                        <w:rPr>
                          <w:rFonts w:ascii="Arial" w:hAnsi="Arial" w:cs="Arial"/>
                          <w:b/>
                          <w:sz w:val="60"/>
                          <w:szCs w:val="60"/>
                        </w:rPr>
                      </w:pPr>
                      <w:r w:rsidRPr="00801232">
                        <w:rPr>
                          <w:rFonts w:ascii="Arial" w:hAnsi="Arial" w:cs="Arial"/>
                          <w:b/>
                          <w:sz w:val="60"/>
                          <w:szCs w:val="60"/>
                        </w:rPr>
                        <w:t xml:space="preserve">From Our </w:t>
                      </w:r>
                      <w:r w:rsidRPr="00801232">
                        <w:rPr>
                          <w:rFonts w:ascii="Arial" w:hAnsi="Arial" w:cs="Arial"/>
                          <w:b/>
                          <w:sz w:val="60"/>
                          <w:szCs w:val="60"/>
                        </w:rPr>
                        <w:br/>
                        <w:t>President</w:t>
                      </w:r>
                    </w:p>
                  </w:txbxContent>
                </v:textbox>
              </v:rect>
            </w:pict>
          </mc:Fallback>
        </mc:AlternateContent>
      </w:r>
    </w:p>
    <w:p w14:paraId="47D821E6" w14:textId="77777777" w:rsidR="00F86FA5" w:rsidRPr="00F86FA5" w:rsidRDefault="00F86FA5" w:rsidP="00F86FA5">
      <w:pPr>
        <w:rPr>
          <w:rFonts w:ascii="Arial" w:hAnsi="Arial" w:cs="Arial"/>
          <w:sz w:val="28"/>
          <w:szCs w:val="28"/>
        </w:rPr>
      </w:pPr>
    </w:p>
    <w:p w14:paraId="499949AC" w14:textId="77777777" w:rsidR="00F86FA5" w:rsidRPr="00F86FA5" w:rsidRDefault="00F86FA5" w:rsidP="00F86FA5">
      <w:pPr>
        <w:rPr>
          <w:rFonts w:ascii="Arial" w:hAnsi="Arial" w:cs="Arial"/>
          <w:sz w:val="28"/>
          <w:szCs w:val="28"/>
        </w:rPr>
      </w:pPr>
    </w:p>
    <w:p w14:paraId="18AC3283" w14:textId="3DE9ADAB" w:rsidR="00F86FA5" w:rsidRDefault="00F86FA5" w:rsidP="00F86FA5">
      <w:pPr>
        <w:rPr>
          <w:rFonts w:ascii="Arial" w:hAnsi="Arial" w:cs="Arial"/>
          <w:sz w:val="28"/>
          <w:szCs w:val="28"/>
        </w:rPr>
      </w:pPr>
    </w:p>
    <w:p w14:paraId="7674EFE5" w14:textId="1004C534" w:rsidR="0081681C" w:rsidRPr="0081681C" w:rsidRDefault="0081681C" w:rsidP="0081681C">
      <w:pPr>
        <w:rPr>
          <w:rFonts w:ascii="Arial" w:hAnsi="Arial" w:cs="Arial"/>
          <w:sz w:val="24"/>
          <w:szCs w:val="24"/>
        </w:rPr>
      </w:pPr>
      <w:r w:rsidRPr="0081681C">
        <w:rPr>
          <w:rFonts w:ascii="Arial" w:hAnsi="Arial" w:cs="Arial"/>
          <w:sz w:val="24"/>
          <w:szCs w:val="24"/>
        </w:rPr>
        <w:t>2019 has been an effective and industrious year for People with disabilities WA.  We continued our ongoing core work of providing individual advocacy to the WA community, and furthermore we have successfully achieved funding for, and undertaken, a number of successful projects as detailed in our Executive Director</w:t>
      </w:r>
      <w:r w:rsidR="00B85CDF">
        <w:rPr>
          <w:rFonts w:ascii="Arial" w:hAnsi="Arial" w:cs="Arial"/>
          <w:sz w:val="24"/>
          <w:szCs w:val="24"/>
        </w:rPr>
        <w:t>’</w:t>
      </w:r>
      <w:r w:rsidRPr="0081681C">
        <w:rPr>
          <w:rFonts w:ascii="Arial" w:hAnsi="Arial" w:cs="Arial"/>
          <w:sz w:val="24"/>
          <w:szCs w:val="24"/>
        </w:rPr>
        <w:t>s report. We have tried to be involved in issues wherever possible, ever mindful of our financial restraints. After efforts by the Committee and Executive Director to locate suitable office space, we were very happy to move into the City</w:t>
      </w:r>
      <w:r w:rsidR="00B85CDF">
        <w:rPr>
          <w:rFonts w:ascii="Arial" w:hAnsi="Arial" w:cs="Arial"/>
          <w:sz w:val="24"/>
          <w:szCs w:val="24"/>
        </w:rPr>
        <w:t xml:space="preserve"> W</w:t>
      </w:r>
      <w:r w:rsidRPr="0081681C">
        <w:rPr>
          <w:rFonts w:ascii="Arial" w:hAnsi="Arial" w:cs="Arial"/>
          <w:sz w:val="24"/>
          <w:szCs w:val="24"/>
        </w:rPr>
        <w:t>est Lotteries House in May to larger, more appropriate premises with only two days</w:t>
      </w:r>
      <w:r w:rsidR="00B85CDF">
        <w:rPr>
          <w:rFonts w:ascii="Arial" w:hAnsi="Arial" w:cs="Arial"/>
          <w:sz w:val="24"/>
          <w:szCs w:val="24"/>
        </w:rPr>
        <w:t>’</w:t>
      </w:r>
      <w:r w:rsidRPr="0081681C">
        <w:rPr>
          <w:rFonts w:ascii="Arial" w:hAnsi="Arial" w:cs="Arial"/>
          <w:sz w:val="24"/>
          <w:szCs w:val="24"/>
        </w:rPr>
        <w:t xml:space="preserve"> disruption.</w:t>
      </w:r>
    </w:p>
    <w:p w14:paraId="24BDF4AB" w14:textId="72BB0AE6" w:rsidR="0081681C" w:rsidRPr="0081681C" w:rsidRDefault="0081681C" w:rsidP="0081681C">
      <w:pPr>
        <w:rPr>
          <w:rFonts w:ascii="Arial" w:hAnsi="Arial" w:cs="Arial"/>
          <w:sz w:val="24"/>
          <w:szCs w:val="24"/>
        </w:rPr>
      </w:pPr>
      <w:r w:rsidRPr="0081681C">
        <w:rPr>
          <w:rFonts w:ascii="Arial" w:hAnsi="Arial" w:cs="Arial"/>
          <w:sz w:val="24"/>
          <w:szCs w:val="24"/>
        </w:rPr>
        <w:t>We continue to strive to our strategic goal of wider recognition as the peak disability rights and advocacy organisation in WA. Our membership increased by 11% and will continue to grow with the commencement of our membership capacity building project. Our social media reach has doubled since our last AGM and the committee have remained focused on including all people with disabilities by attending events and expositions to share with and hear from our community.</w:t>
      </w:r>
    </w:p>
    <w:p w14:paraId="26601A84" w14:textId="220E0315" w:rsidR="0081681C" w:rsidRPr="0081681C" w:rsidRDefault="0081681C" w:rsidP="0081681C">
      <w:pPr>
        <w:rPr>
          <w:rFonts w:ascii="Arial" w:hAnsi="Arial" w:cs="Arial"/>
          <w:sz w:val="24"/>
          <w:szCs w:val="24"/>
        </w:rPr>
      </w:pPr>
      <w:r w:rsidRPr="0081681C">
        <w:rPr>
          <w:rFonts w:ascii="Arial" w:hAnsi="Arial" w:cs="Arial"/>
          <w:sz w:val="24"/>
          <w:szCs w:val="24"/>
        </w:rPr>
        <w:t xml:space="preserve">We continue to provide high quality advocacy programs to people across WA thanks to our hard working staff, alongside our consortium partners. PWdWA have been vocal in the media regarding a range of systemic issues, and our committee have engaged with members on issues affecting them. </w:t>
      </w:r>
    </w:p>
    <w:p w14:paraId="4FE5FDFD" w14:textId="77777777" w:rsidR="0081681C" w:rsidRPr="0081681C" w:rsidRDefault="0081681C" w:rsidP="0081681C">
      <w:pPr>
        <w:rPr>
          <w:rFonts w:ascii="Arial" w:hAnsi="Arial" w:cs="Arial"/>
          <w:sz w:val="24"/>
          <w:szCs w:val="24"/>
        </w:rPr>
      </w:pPr>
      <w:r w:rsidRPr="0081681C">
        <w:rPr>
          <w:rFonts w:ascii="Arial" w:hAnsi="Arial" w:cs="Arial"/>
          <w:sz w:val="24"/>
          <w:szCs w:val="24"/>
        </w:rPr>
        <w:t>In May 2019 we underwent a Quality Evaluation surveillance under the National Standards for Disability Services as a requirement of our DSS funding. We are proud to have earned positive feedback:</w:t>
      </w:r>
    </w:p>
    <w:p w14:paraId="4F819814" w14:textId="73BF643D" w:rsidR="0081681C" w:rsidRPr="0081681C" w:rsidRDefault="0081681C" w:rsidP="0081681C">
      <w:pPr>
        <w:pStyle w:val="Quote"/>
        <w:ind w:left="720"/>
        <w:rPr>
          <w:rFonts w:ascii="Arial" w:hAnsi="Arial" w:cs="Arial"/>
          <w:sz w:val="24"/>
          <w:szCs w:val="24"/>
        </w:rPr>
      </w:pPr>
      <w:r w:rsidRPr="0081681C">
        <w:rPr>
          <w:rFonts w:ascii="Arial" w:hAnsi="Arial" w:cs="Arial"/>
          <w:sz w:val="24"/>
          <w:szCs w:val="24"/>
        </w:rPr>
        <w:t xml:space="preserve">“All of the Interviewees felt that People With </w:t>
      </w:r>
      <w:r w:rsidR="00B535BF">
        <w:rPr>
          <w:rFonts w:ascii="Arial" w:hAnsi="Arial" w:cs="Arial"/>
          <w:sz w:val="24"/>
          <w:szCs w:val="24"/>
        </w:rPr>
        <w:t>d</w:t>
      </w:r>
      <w:r w:rsidRPr="0081681C">
        <w:rPr>
          <w:rFonts w:ascii="Arial" w:hAnsi="Arial" w:cs="Arial"/>
          <w:sz w:val="24"/>
          <w:szCs w:val="24"/>
        </w:rPr>
        <w:t>isabilit</w:t>
      </w:r>
      <w:r w:rsidR="00B535BF">
        <w:rPr>
          <w:rFonts w:ascii="Arial" w:hAnsi="Arial" w:cs="Arial"/>
          <w:sz w:val="24"/>
          <w:szCs w:val="24"/>
        </w:rPr>
        <w:t>ies</w:t>
      </w:r>
      <w:r w:rsidRPr="0081681C">
        <w:rPr>
          <w:rFonts w:ascii="Arial" w:hAnsi="Arial" w:cs="Arial"/>
          <w:sz w:val="24"/>
          <w:szCs w:val="24"/>
        </w:rPr>
        <w:t xml:space="preserve"> WA went beyond the bounds of what one would consider to be normal operations. They also gave notable comment that they felt that the Management and Staff Members did so much with very little financial resources to deliver advocacy services to people in all areas”</w:t>
      </w:r>
    </w:p>
    <w:p w14:paraId="4B2C540D" w14:textId="10757B83" w:rsidR="0081681C" w:rsidRPr="0081681C" w:rsidRDefault="0081681C" w:rsidP="0081681C">
      <w:pPr>
        <w:rPr>
          <w:rFonts w:ascii="Arial" w:hAnsi="Arial" w:cs="Arial"/>
          <w:i/>
          <w:iCs/>
          <w:sz w:val="24"/>
          <w:szCs w:val="24"/>
        </w:rPr>
      </w:pPr>
      <w:r w:rsidRPr="0081681C">
        <w:rPr>
          <w:rFonts w:ascii="Arial" w:hAnsi="Arial" w:cs="Arial"/>
          <w:sz w:val="24"/>
          <w:szCs w:val="24"/>
        </w:rPr>
        <w:t>Our co-design and board capacity projects allowed us to achieve our strategic goal of building the capacity of people with disability and the community. The outcomes of our projects, which are con</w:t>
      </w:r>
      <w:r w:rsidR="00B535BF">
        <w:rPr>
          <w:rFonts w:ascii="Arial" w:hAnsi="Arial" w:cs="Arial"/>
          <w:sz w:val="24"/>
          <w:szCs w:val="24"/>
        </w:rPr>
        <w:t>d</w:t>
      </w:r>
      <w:r w:rsidRPr="0081681C">
        <w:rPr>
          <w:rFonts w:ascii="Arial" w:hAnsi="Arial" w:cs="Arial"/>
          <w:sz w:val="24"/>
          <w:szCs w:val="24"/>
        </w:rPr>
        <w:t>ucted as an adjunct to our core individual advocacy work, remains impressive for the small size of our team.</w:t>
      </w:r>
    </w:p>
    <w:p w14:paraId="0D407A20" w14:textId="0610141B" w:rsidR="0081681C" w:rsidRPr="0081681C" w:rsidRDefault="00B85CDF" w:rsidP="0081681C">
      <w:pPr>
        <w:rPr>
          <w:rFonts w:ascii="Arial" w:hAnsi="Arial" w:cs="Arial"/>
          <w:sz w:val="24"/>
          <w:szCs w:val="24"/>
        </w:rPr>
      </w:pPr>
      <w:r w:rsidRPr="0081681C">
        <w:rPr>
          <w:rFonts w:ascii="Arial" w:hAnsi="Arial" w:cs="Arial"/>
          <w:sz w:val="24"/>
          <w:szCs w:val="24"/>
        </w:rPr>
        <w:t>Finally,</w:t>
      </w:r>
      <w:r w:rsidR="0081681C" w:rsidRPr="0081681C">
        <w:rPr>
          <w:rFonts w:ascii="Arial" w:hAnsi="Arial" w:cs="Arial"/>
          <w:sz w:val="24"/>
          <w:szCs w:val="24"/>
        </w:rPr>
        <w:t xml:space="preserve"> the committee continued to maintain responsible and strong governance, including a special general meeting to review our new constitution and our members meeting to seek ideas on future projects for our community. We are appreciative to our committed, approachable and diverse group of people living with disability on our </w:t>
      </w:r>
      <w:r w:rsidR="0081681C" w:rsidRPr="0081681C">
        <w:rPr>
          <w:rFonts w:ascii="Arial" w:hAnsi="Arial" w:cs="Arial"/>
          <w:sz w:val="24"/>
          <w:szCs w:val="24"/>
        </w:rPr>
        <w:lastRenderedPageBreak/>
        <w:t>committee who are actively involved in all organisational decisions and events. Thank you for your work Janine, Karen, Simon, Bob, Adam, Ness, Matt and Erika our secretariat.</w:t>
      </w:r>
    </w:p>
    <w:p w14:paraId="137007AB" w14:textId="58A94D56" w:rsidR="0081681C" w:rsidRPr="0081681C" w:rsidRDefault="0081681C" w:rsidP="0081681C">
      <w:pPr>
        <w:rPr>
          <w:rFonts w:ascii="Arial" w:hAnsi="Arial" w:cs="Arial"/>
          <w:sz w:val="24"/>
          <w:szCs w:val="24"/>
        </w:rPr>
      </w:pPr>
      <w:r w:rsidRPr="0081681C">
        <w:rPr>
          <w:rFonts w:ascii="Arial" w:hAnsi="Arial" w:cs="Arial"/>
          <w:sz w:val="24"/>
          <w:szCs w:val="24"/>
        </w:rPr>
        <w:t>This year we say farewell to Elizabeth Edmondson who participated on our committee in the secretary role for some years. Our other farewell is Ingrid Moore who after six years on the committee has earned a well deserved rest. A heartfelt thank you Elizabeth and Ingrid.</w:t>
      </w:r>
    </w:p>
    <w:p w14:paraId="4BE2EC62" w14:textId="77777777" w:rsidR="0081681C" w:rsidRPr="0081681C" w:rsidRDefault="0081681C" w:rsidP="0081681C">
      <w:pPr>
        <w:rPr>
          <w:rFonts w:ascii="Arial" w:hAnsi="Arial" w:cs="Arial"/>
          <w:sz w:val="24"/>
          <w:szCs w:val="24"/>
        </w:rPr>
      </w:pPr>
      <w:r w:rsidRPr="0081681C">
        <w:rPr>
          <w:rFonts w:ascii="Arial" w:hAnsi="Arial" w:cs="Arial"/>
          <w:sz w:val="24"/>
          <w:szCs w:val="24"/>
        </w:rPr>
        <w:t>On behalf of the PWdWA committee, I would like to thank all the highly skilled PWdWA staff for an astounding effort this year. Special thanks to Samantha Jenkinson, our knowledgeable and approachable executive director.</w:t>
      </w:r>
    </w:p>
    <w:p w14:paraId="47AA4B27" w14:textId="77777777" w:rsidR="0081681C" w:rsidRDefault="0081681C" w:rsidP="0081681C">
      <w:pPr>
        <w:rPr>
          <w:rFonts w:ascii="Arial" w:hAnsi="Arial" w:cs="Arial"/>
          <w:sz w:val="24"/>
          <w:szCs w:val="24"/>
        </w:rPr>
      </w:pPr>
      <w:r w:rsidRPr="0081681C">
        <w:rPr>
          <w:rFonts w:ascii="Arial" w:hAnsi="Arial" w:cs="Arial"/>
          <w:noProof/>
          <w:sz w:val="24"/>
          <w:szCs w:val="24"/>
          <w:lang w:eastAsia="en-AU"/>
        </w:rPr>
        <w:drawing>
          <wp:inline distT="0" distB="0" distL="0" distR="0" wp14:anchorId="13482D44" wp14:editId="23F15820">
            <wp:extent cx="1762125" cy="409575"/>
            <wp:effectExtent l="0" t="0" r="9525" b="9525"/>
            <wp:docPr id="4" name="Picture 4" descr="T:\Human Resources\SIGNATURES\Lisa Burnette\Lisa Burnett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an Resources\SIGNATURES\Lisa Burnette\Lisa Burnette Signatur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4180"/>
                    <a:stretch/>
                  </pic:blipFill>
                  <pic:spPr bwMode="auto">
                    <a:xfrm>
                      <a:off x="0" y="0"/>
                      <a:ext cx="1762125" cy="409575"/>
                    </a:xfrm>
                    <a:prstGeom prst="rect">
                      <a:avLst/>
                    </a:prstGeom>
                    <a:noFill/>
                    <a:ln>
                      <a:noFill/>
                    </a:ln>
                    <a:extLst>
                      <a:ext uri="{53640926-AAD7-44D8-BBD7-CCE9431645EC}">
                        <a14:shadowObscured xmlns:a14="http://schemas.microsoft.com/office/drawing/2010/main"/>
                      </a:ext>
                    </a:extLst>
                  </pic:spPr>
                </pic:pic>
              </a:graphicData>
            </a:graphic>
          </wp:inline>
        </w:drawing>
      </w:r>
    </w:p>
    <w:p w14:paraId="3D0F63E3" w14:textId="39D1F81E" w:rsidR="0081681C" w:rsidRDefault="0081681C" w:rsidP="0081681C">
      <w:pPr>
        <w:rPr>
          <w:rFonts w:ascii="Arial" w:hAnsi="Arial" w:cs="Arial"/>
          <w:sz w:val="24"/>
          <w:szCs w:val="24"/>
        </w:rPr>
      </w:pPr>
      <w:r w:rsidRPr="0081681C">
        <w:rPr>
          <w:rFonts w:ascii="Arial" w:hAnsi="Arial" w:cs="Arial"/>
          <w:sz w:val="24"/>
          <w:szCs w:val="24"/>
        </w:rPr>
        <w:t>Lisa Burnette</w:t>
      </w:r>
    </w:p>
    <w:p w14:paraId="47286B91" w14:textId="0A32AFB8" w:rsidR="0081681C" w:rsidRDefault="0081681C" w:rsidP="0081681C">
      <w:pPr>
        <w:rPr>
          <w:rFonts w:ascii="Arial" w:hAnsi="Arial" w:cs="Arial"/>
          <w:sz w:val="24"/>
          <w:szCs w:val="24"/>
        </w:rPr>
      </w:pPr>
      <w:r>
        <w:rPr>
          <w:rFonts w:ascii="Arial" w:hAnsi="Arial" w:cs="Arial"/>
          <w:sz w:val="24"/>
          <w:szCs w:val="24"/>
        </w:rPr>
        <w:t>President</w:t>
      </w:r>
    </w:p>
    <w:p w14:paraId="558BCF6E" w14:textId="06ED2F84" w:rsidR="003C4EDF" w:rsidRDefault="003C4EDF" w:rsidP="0081681C">
      <w:pPr>
        <w:rPr>
          <w:rFonts w:ascii="Arial" w:hAnsi="Arial" w:cs="Arial"/>
          <w:sz w:val="24"/>
          <w:szCs w:val="24"/>
        </w:rPr>
      </w:pPr>
    </w:p>
    <w:p w14:paraId="02300923" w14:textId="77777777" w:rsidR="008B3755" w:rsidRDefault="008B3755" w:rsidP="00EB32FE">
      <w:pPr>
        <w:rPr>
          <w:rFonts w:ascii="Arial" w:hAnsi="Arial" w:cs="Arial"/>
          <w:sz w:val="24"/>
          <w:szCs w:val="24"/>
        </w:rPr>
      </w:pPr>
    </w:p>
    <w:p w14:paraId="7D8B3F5F" w14:textId="77777777" w:rsidR="008B3755" w:rsidRDefault="008B3755" w:rsidP="00EB32FE">
      <w:pPr>
        <w:rPr>
          <w:rFonts w:ascii="Arial" w:hAnsi="Arial" w:cs="Arial"/>
          <w:sz w:val="24"/>
          <w:szCs w:val="24"/>
        </w:rPr>
      </w:pPr>
    </w:p>
    <w:p w14:paraId="5F6789D1" w14:textId="5A26B7BF" w:rsidR="008B3755" w:rsidRDefault="003C4EDF" w:rsidP="00EB32FE">
      <w:pPr>
        <w:rPr>
          <w:rFonts w:ascii="Arial" w:hAnsi="Arial" w:cs="Arial"/>
          <w:sz w:val="24"/>
          <w:szCs w:val="24"/>
        </w:rPr>
      </w:pPr>
      <w:r>
        <w:rPr>
          <w:rFonts w:ascii="Arial" w:hAnsi="Arial" w:cs="Arial"/>
          <w:sz w:val="24"/>
          <w:szCs w:val="24"/>
        </w:rPr>
        <w:t>Committee of Management 2018-2019</w:t>
      </w:r>
    </w:p>
    <w:p w14:paraId="49A13E9D" w14:textId="77777777" w:rsidR="008B3755" w:rsidRDefault="008B3755" w:rsidP="00EB32FE">
      <w:pPr>
        <w:rPr>
          <w:rFonts w:ascii="Arial" w:hAnsi="Arial" w:cs="Arial"/>
          <w:sz w:val="24"/>
          <w:szCs w:val="24"/>
        </w:rPr>
      </w:pPr>
    </w:p>
    <w:p w14:paraId="126D4A10" w14:textId="092E207E" w:rsidR="00EB32FE" w:rsidRPr="00BA1761" w:rsidRDefault="00BA1761" w:rsidP="00EB32FE">
      <w:pPr>
        <w:rPr>
          <w:rFonts w:ascii="Arial" w:hAnsi="Arial" w:cs="Arial"/>
          <w:sz w:val="24"/>
          <w:szCs w:val="24"/>
        </w:rPr>
      </w:pPr>
      <w:r w:rsidRPr="008B3755">
        <w:rPr>
          <w:rFonts w:ascii="Arial" w:hAnsi="Arial" w:cs="Arial"/>
          <w:b/>
          <w:sz w:val="24"/>
          <w:szCs w:val="24"/>
        </w:rPr>
        <w:t>Lisa Burnette</w:t>
      </w:r>
      <w:r w:rsidRPr="00BA1761">
        <w:rPr>
          <w:rFonts w:ascii="Arial" w:hAnsi="Arial" w:cs="Arial"/>
          <w:sz w:val="24"/>
          <w:szCs w:val="24"/>
        </w:rPr>
        <w:t xml:space="preserve"> – President</w:t>
      </w:r>
    </w:p>
    <w:p w14:paraId="65C7DB72" w14:textId="7D584F4E" w:rsidR="00BA1761" w:rsidRPr="00BA1761" w:rsidRDefault="00D56998" w:rsidP="00EB32FE">
      <w:pPr>
        <w:rPr>
          <w:rFonts w:ascii="Arial" w:hAnsi="Arial" w:cs="Arial"/>
          <w:sz w:val="24"/>
          <w:szCs w:val="24"/>
        </w:rPr>
      </w:pPr>
      <w:r w:rsidRPr="008B3755">
        <w:rPr>
          <w:rFonts w:ascii="Arial" w:hAnsi="Arial" w:cs="Arial"/>
          <w:b/>
          <w:sz w:val="24"/>
          <w:szCs w:val="24"/>
        </w:rPr>
        <w:t>Janine Neu</w:t>
      </w:r>
      <w:r w:rsidR="00BA1761" w:rsidRPr="00BA1761">
        <w:rPr>
          <w:rFonts w:ascii="Arial" w:hAnsi="Arial" w:cs="Arial"/>
          <w:sz w:val="24"/>
          <w:szCs w:val="24"/>
        </w:rPr>
        <w:t xml:space="preserve"> – Vice President</w:t>
      </w:r>
    </w:p>
    <w:p w14:paraId="317AEDC0" w14:textId="203284C5" w:rsidR="00BA1761" w:rsidRPr="00BA1761" w:rsidRDefault="00D56998" w:rsidP="00EB32FE">
      <w:pPr>
        <w:rPr>
          <w:rFonts w:ascii="Arial" w:hAnsi="Arial" w:cs="Arial"/>
          <w:sz w:val="24"/>
          <w:szCs w:val="24"/>
        </w:rPr>
      </w:pPr>
      <w:r w:rsidRPr="008B3755">
        <w:rPr>
          <w:rFonts w:ascii="Arial" w:hAnsi="Arial" w:cs="Arial"/>
          <w:b/>
          <w:sz w:val="24"/>
          <w:szCs w:val="24"/>
        </w:rPr>
        <w:t>Karen Anderson</w:t>
      </w:r>
      <w:r w:rsidR="00BA1761" w:rsidRPr="00BA1761">
        <w:rPr>
          <w:rFonts w:ascii="Arial" w:hAnsi="Arial" w:cs="Arial"/>
          <w:sz w:val="24"/>
          <w:szCs w:val="24"/>
        </w:rPr>
        <w:t xml:space="preserve"> - Treasurer</w:t>
      </w:r>
    </w:p>
    <w:p w14:paraId="567B97B2" w14:textId="5F251E31" w:rsidR="00BA1761" w:rsidRDefault="00BA1761" w:rsidP="00EB32FE">
      <w:pPr>
        <w:rPr>
          <w:rFonts w:ascii="Arial" w:hAnsi="Arial" w:cs="Arial"/>
          <w:sz w:val="24"/>
          <w:szCs w:val="24"/>
        </w:rPr>
      </w:pPr>
      <w:r w:rsidRPr="008B3755">
        <w:rPr>
          <w:rFonts w:ascii="Arial" w:hAnsi="Arial" w:cs="Arial"/>
          <w:b/>
          <w:sz w:val="24"/>
          <w:szCs w:val="24"/>
        </w:rPr>
        <w:t>Adam Hewber</w:t>
      </w:r>
      <w:r w:rsidRPr="00BA1761">
        <w:rPr>
          <w:rFonts w:ascii="Arial" w:hAnsi="Arial" w:cs="Arial"/>
          <w:sz w:val="24"/>
          <w:szCs w:val="24"/>
        </w:rPr>
        <w:t xml:space="preserve"> – Committee Member</w:t>
      </w:r>
    </w:p>
    <w:p w14:paraId="5FFE82FC" w14:textId="68BCEF18" w:rsidR="00D56998" w:rsidRPr="00BA1761" w:rsidRDefault="00D56998" w:rsidP="00EB32FE">
      <w:pPr>
        <w:rPr>
          <w:rFonts w:ascii="Arial" w:hAnsi="Arial" w:cs="Arial"/>
          <w:sz w:val="24"/>
          <w:szCs w:val="24"/>
        </w:rPr>
      </w:pPr>
      <w:r w:rsidRPr="008B3755">
        <w:rPr>
          <w:rFonts w:ascii="Arial" w:hAnsi="Arial" w:cs="Arial"/>
          <w:b/>
          <w:sz w:val="24"/>
          <w:szCs w:val="24"/>
        </w:rPr>
        <w:t>Bob Johnson</w:t>
      </w:r>
      <w:r>
        <w:rPr>
          <w:rFonts w:ascii="Arial" w:hAnsi="Arial" w:cs="Arial"/>
          <w:sz w:val="24"/>
          <w:szCs w:val="24"/>
        </w:rPr>
        <w:t xml:space="preserve"> – Committee Member</w:t>
      </w:r>
    </w:p>
    <w:p w14:paraId="58488312" w14:textId="645B330B" w:rsidR="00D56998" w:rsidRDefault="00BA1761" w:rsidP="00EB32FE">
      <w:pPr>
        <w:rPr>
          <w:rFonts w:ascii="Arial" w:hAnsi="Arial" w:cs="Arial"/>
          <w:sz w:val="24"/>
          <w:szCs w:val="24"/>
        </w:rPr>
      </w:pPr>
      <w:r w:rsidRPr="008B3755">
        <w:rPr>
          <w:rFonts w:ascii="Arial" w:hAnsi="Arial" w:cs="Arial"/>
          <w:b/>
          <w:sz w:val="24"/>
          <w:szCs w:val="24"/>
        </w:rPr>
        <w:t>Ingrid Moore</w:t>
      </w:r>
      <w:r w:rsidRPr="00BA1761">
        <w:rPr>
          <w:rFonts w:ascii="Arial" w:hAnsi="Arial" w:cs="Arial"/>
          <w:sz w:val="24"/>
          <w:szCs w:val="24"/>
        </w:rPr>
        <w:t xml:space="preserve"> – Committee Member</w:t>
      </w:r>
    </w:p>
    <w:p w14:paraId="47F23FEA" w14:textId="0EDD2FA5" w:rsidR="00D56998" w:rsidRDefault="00D56998" w:rsidP="00EB32FE">
      <w:pPr>
        <w:rPr>
          <w:rFonts w:ascii="Arial" w:hAnsi="Arial" w:cs="Arial"/>
          <w:sz w:val="24"/>
          <w:szCs w:val="24"/>
        </w:rPr>
      </w:pPr>
      <w:r w:rsidRPr="008B3755">
        <w:rPr>
          <w:rFonts w:ascii="Arial" w:hAnsi="Arial" w:cs="Arial"/>
          <w:b/>
          <w:sz w:val="24"/>
          <w:szCs w:val="24"/>
        </w:rPr>
        <w:t>Matthew Lee</w:t>
      </w:r>
      <w:r>
        <w:rPr>
          <w:rFonts w:ascii="Arial" w:hAnsi="Arial" w:cs="Arial"/>
          <w:sz w:val="24"/>
          <w:szCs w:val="24"/>
        </w:rPr>
        <w:t xml:space="preserve"> – Committee Member</w:t>
      </w:r>
    </w:p>
    <w:p w14:paraId="7F059373" w14:textId="1ACA4489" w:rsidR="00D56998" w:rsidRDefault="00D56998" w:rsidP="00EB32FE">
      <w:pPr>
        <w:rPr>
          <w:rFonts w:ascii="Arial" w:hAnsi="Arial" w:cs="Arial"/>
          <w:sz w:val="24"/>
          <w:szCs w:val="24"/>
        </w:rPr>
      </w:pPr>
      <w:r w:rsidRPr="008B3755">
        <w:rPr>
          <w:rFonts w:ascii="Arial" w:hAnsi="Arial" w:cs="Arial"/>
          <w:b/>
          <w:sz w:val="24"/>
          <w:szCs w:val="24"/>
        </w:rPr>
        <w:t>Simon Chong</w:t>
      </w:r>
      <w:r w:rsidRPr="00BA1761">
        <w:rPr>
          <w:rFonts w:ascii="Arial" w:hAnsi="Arial" w:cs="Arial"/>
          <w:sz w:val="24"/>
          <w:szCs w:val="24"/>
        </w:rPr>
        <w:t xml:space="preserve"> – Committee Member</w:t>
      </w:r>
    </w:p>
    <w:p w14:paraId="5CB40EDD" w14:textId="01220642" w:rsidR="00C06314" w:rsidRDefault="00C06314" w:rsidP="00EB32FE">
      <w:pPr>
        <w:rPr>
          <w:rFonts w:ascii="Arial" w:hAnsi="Arial" w:cs="Arial"/>
          <w:sz w:val="24"/>
          <w:szCs w:val="24"/>
        </w:rPr>
      </w:pPr>
      <w:r w:rsidRPr="00C06314">
        <w:rPr>
          <w:rFonts w:ascii="Arial" w:hAnsi="Arial" w:cs="Arial"/>
          <w:b/>
          <w:sz w:val="24"/>
          <w:szCs w:val="24"/>
        </w:rPr>
        <w:t>Vanessa Vlajkovic</w:t>
      </w:r>
      <w:r>
        <w:rPr>
          <w:rFonts w:ascii="Arial" w:hAnsi="Arial" w:cs="Arial"/>
          <w:sz w:val="24"/>
          <w:szCs w:val="24"/>
        </w:rPr>
        <w:t xml:space="preserve"> – Committee Member</w:t>
      </w:r>
    </w:p>
    <w:p w14:paraId="5A4D7DF4" w14:textId="226691BA" w:rsidR="00BA1761" w:rsidRPr="00D56998" w:rsidRDefault="00D56998" w:rsidP="00EB32FE">
      <w:pPr>
        <w:rPr>
          <w:rFonts w:ascii="Arial" w:hAnsi="Arial" w:cs="Arial"/>
          <w:sz w:val="24"/>
          <w:szCs w:val="24"/>
        </w:rPr>
      </w:pPr>
      <w:r w:rsidRPr="008B3755">
        <w:rPr>
          <w:rFonts w:ascii="Arial" w:hAnsi="Arial" w:cs="Arial"/>
          <w:b/>
          <w:sz w:val="24"/>
          <w:szCs w:val="24"/>
        </w:rPr>
        <w:t>Erika Webb</w:t>
      </w:r>
      <w:r w:rsidRPr="00BA1761">
        <w:rPr>
          <w:rFonts w:ascii="Arial" w:hAnsi="Arial" w:cs="Arial"/>
          <w:sz w:val="24"/>
          <w:szCs w:val="24"/>
        </w:rPr>
        <w:t xml:space="preserve"> – Secretariat</w:t>
      </w:r>
    </w:p>
    <w:p w14:paraId="05BEF42D" w14:textId="670AC721" w:rsidR="00EB32FE" w:rsidRDefault="00EB32FE">
      <w:pPr>
        <w:rPr>
          <w:rFonts w:ascii="Arial" w:hAnsi="Arial" w:cs="Arial"/>
          <w:sz w:val="28"/>
          <w:szCs w:val="28"/>
        </w:rPr>
      </w:pPr>
      <w:r>
        <w:rPr>
          <w:rFonts w:ascii="Arial" w:hAnsi="Arial" w:cs="Arial"/>
          <w:sz w:val="28"/>
          <w:szCs w:val="28"/>
        </w:rPr>
        <w:br w:type="page"/>
      </w:r>
    </w:p>
    <w:p w14:paraId="09AA03D8" w14:textId="1789F66F" w:rsidR="00801232" w:rsidRDefault="00801232" w:rsidP="00EB32FE">
      <w:pPr>
        <w:rPr>
          <w:rFonts w:ascii="Arial" w:hAnsi="Arial" w:cs="Arial"/>
          <w:sz w:val="28"/>
          <w:szCs w:val="28"/>
        </w:rPr>
      </w:pPr>
      <w:r w:rsidRPr="00801232">
        <w:rPr>
          <w:rFonts w:ascii="Arial" w:hAnsi="Arial" w:cs="Arial"/>
          <w:noProof/>
          <w:sz w:val="28"/>
          <w:szCs w:val="28"/>
          <w:lang w:eastAsia="en-AU"/>
        </w:rPr>
        <w:lastRenderedPageBreak/>
        <mc:AlternateContent>
          <mc:Choice Requires="wps">
            <w:drawing>
              <wp:anchor distT="0" distB="0" distL="114300" distR="114300" simplePos="0" relativeHeight="251676672" behindDoc="0" locked="0" layoutInCell="1" allowOverlap="1" wp14:anchorId="00BD77D5" wp14:editId="22BFC7F5">
                <wp:simplePos x="0" y="0"/>
                <wp:positionH relativeFrom="column">
                  <wp:posOffset>-914400</wp:posOffset>
                </wp:positionH>
                <wp:positionV relativeFrom="paragraph">
                  <wp:posOffset>-885825</wp:posOffset>
                </wp:positionV>
                <wp:extent cx="7505700" cy="16287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50570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D9365" w14:textId="13318159" w:rsidR="00BA7372" w:rsidRPr="00801232" w:rsidRDefault="00BA7372" w:rsidP="00801232">
                            <w:pPr>
                              <w:ind w:left="720"/>
                              <w:rPr>
                                <w:rFonts w:ascii="Arial" w:hAnsi="Arial" w:cs="Arial"/>
                                <w:b/>
                                <w:sz w:val="60"/>
                                <w:szCs w:val="60"/>
                              </w:rPr>
                            </w:pPr>
                            <w:r w:rsidRPr="00801232">
                              <w:rPr>
                                <w:rFonts w:ascii="Arial" w:hAnsi="Arial" w:cs="Arial"/>
                                <w:b/>
                                <w:sz w:val="60"/>
                                <w:szCs w:val="60"/>
                              </w:rPr>
                              <w:t xml:space="preserve">From Our </w:t>
                            </w:r>
                            <w:r w:rsidRPr="00801232">
                              <w:rPr>
                                <w:rFonts w:ascii="Arial" w:hAnsi="Arial" w:cs="Arial"/>
                                <w:b/>
                                <w:sz w:val="60"/>
                                <w:szCs w:val="60"/>
                              </w:rPr>
                              <w:br/>
                              <w:t>Executive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D77D5" id="Rectangle 3" o:spid="_x0000_s1033" style="position:absolute;margin-left:-1in;margin-top:-69.75pt;width:591pt;height:12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" fillcolor="#c00000" strokecolor="#c00000" strokeweight="1pt">
                <v:textbox>
                  <w:txbxContent>
                    <w:p w14:paraId="11BD9365" w14:textId="13318159" w:rsidR="00BA7372" w:rsidRPr="00801232" w:rsidRDefault="00BA7372" w:rsidP="00801232">
                      <w:pPr>
                        <w:ind w:left="720"/>
                        <w:rPr>
                          <w:rFonts w:ascii="Arial" w:hAnsi="Arial" w:cs="Arial"/>
                          <w:b/>
                          <w:sz w:val="60"/>
                          <w:szCs w:val="60"/>
                        </w:rPr>
                      </w:pPr>
                      <w:r w:rsidRPr="00801232">
                        <w:rPr>
                          <w:rFonts w:ascii="Arial" w:hAnsi="Arial" w:cs="Arial"/>
                          <w:b/>
                          <w:sz w:val="60"/>
                          <w:szCs w:val="60"/>
                        </w:rPr>
                        <w:t xml:space="preserve">From Our </w:t>
                      </w:r>
                      <w:r w:rsidRPr="00801232">
                        <w:rPr>
                          <w:rFonts w:ascii="Arial" w:hAnsi="Arial" w:cs="Arial"/>
                          <w:b/>
                          <w:sz w:val="60"/>
                          <w:szCs w:val="60"/>
                        </w:rPr>
                        <w:br/>
                        <w:t>Executive Director</w:t>
                      </w:r>
                    </w:p>
                  </w:txbxContent>
                </v:textbox>
              </v:rect>
            </w:pict>
          </mc:Fallback>
        </mc:AlternateContent>
      </w:r>
    </w:p>
    <w:p w14:paraId="17A4D274" w14:textId="77777777" w:rsidR="00801232" w:rsidRPr="00801232" w:rsidRDefault="00801232" w:rsidP="00801232">
      <w:pPr>
        <w:rPr>
          <w:rFonts w:ascii="Arial" w:hAnsi="Arial" w:cs="Arial"/>
          <w:sz w:val="28"/>
          <w:szCs w:val="28"/>
        </w:rPr>
      </w:pPr>
    </w:p>
    <w:p w14:paraId="7A0E9431" w14:textId="292A7B7E" w:rsidR="00801232" w:rsidRDefault="00801232" w:rsidP="00801232">
      <w:pPr>
        <w:rPr>
          <w:rFonts w:ascii="Arial" w:hAnsi="Arial" w:cs="Arial"/>
          <w:sz w:val="28"/>
          <w:szCs w:val="28"/>
        </w:rPr>
      </w:pPr>
    </w:p>
    <w:p w14:paraId="19969BA6" w14:textId="1A63FA99" w:rsidR="00286733" w:rsidRDefault="00286733" w:rsidP="00286733">
      <w:pPr>
        <w:rPr>
          <w:rFonts w:ascii="Arial" w:hAnsi="Arial" w:cs="Arial"/>
          <w:sz w:val="24"/>
          <w:szCs w:val="24"/>
        </w:rPr>
      </w:pPr>
      <w:r w:rsidRPr="00DC7F0E">
        <w:rPr>
          <w:rFonts w:ascii="Arial" w:hAnsi="Arial" w:cs="Arial"/>
          <w:sz w:val="24"/>
          <w:szCs w:val="24"/>
        </w:rPr>
        <w:t xml:space="preserve">PWdWA </w:t>
      </w:r>
      <w:r>
        <w:rPr>
          <w:rFonts w:ascii="Arial" w:hAnsi="Arial" w:cs="Arial"/>
          <w:sz w:val="24"/>
          <w:szCs w:val="24"/>
        </w:rPr>
        <w:t xml:space="preserve">has grown as an organisation over the past year and is reaching the strategic objectives set by members of having an increased profile, quality advocacy services, and successful projects all aimed at the rights, and empowerment of people with disability. We have been working on multiple projects and seen a 70% increase in the number of people supported through advocacy, with an office move adding an extra workload this year.  </w:t>
      </w:r>
    </w:p>
    <w:p w14:paraId="41DDFCC8" w14:textId="77F3CFD2" w:rsidR="00286733" w:rsidRDefault="00286733" w:rsidP="00286733">
      <w:pPr>
        <w:rPr>
          <w:rFonts w:ascii="Arial" w:hAnsi="Arial" w:cs="Arial"/>
          <w:sz w:val="24"/>
          <w:szCs w:val="24"/>
        </w:rPr>
      </w:pPr>
      <w:r>
        <w:rPr>
          <w:rFonts w:ascii="Arial" w:hAnsi="Arial" w:cs="Arial"/>
          <w:sz w:val="24"/>
          <w:szCs w:val="24"/>
        </w:rPr>
        <w:t>Our core business remains as</w:t>
      </w:r>
      <w:r w:rsidRPr="00DC7F0E">
        <w:rPr>
          <w:rFonts w:ascii="Arial" w:hAnsi="Arial" w:cs="Arial"/>
          <w:sz w:val="24"/>
          <w:szCs w:val="24"/>
        </w:rPr>
        <w:t xml:space="preserve"> Individual Advocacy </w:t>
      </w:r>
      <w:r>
        <w:rPr>
          <w:rFonts w:ascii="Arial" w:hAnsi="Arial" w:cs="Arial"/>
          <w:sz w:val="24"/>
          <w:szCs w:val="24"/>
        </w:rPr>
        <w:t xml:space="preserve">with good </w:t>
      </w:r>
      <w:r w:rsidRPr="00DC7F0E">
        <w:rPr>
          <w:rFonts w:ascii="Arial" w:hAnsi="Arial" w:cs="Arial"/>
          <w:sz w:val="24"/>
          <w:szCs w:val="24"/>
        </w:rPr>
        <w:t>outcomes</w:t>
      </w:r>
      <w:r>
        <w:rPr>
          <w:rFonts w:ascii="Arial" w:hAnsi="Arial" w:cs="Arial"/>
          <w:sz w:val="24"/>
          <w:szCs w:val="24"/>
        </w:rPr>
        <w:t xml:space="preserve"> for many people particularly in NDIS reviews and in DSP Appeals (see Individual </w:t>
      </w:r>
      <w:r w:rsidR="00B535BF">
        <w:rPr>
          <w:rFonts w:ascii="Arial" w:hAnsi="Arial" w:cs="Arial"/>
          <w:sz w:val="24"/>
          <w:szCs w:val="24"/>
        </w:rPr>
        <w:t>A</w:t>
      </w:r>
      <w:r>
        <w:rPr>
          <w:rFonts w:ascii="Arial" w:hAnsi="Arial" w:cs="Arial"/>
          <w:sz w:val="24"/>
          <w:szCs w:val="24"/>
        </w:rPr>
        <w:t>dvocacy report for case studies and trends). Last year was the first time we reported needing to put in place a waiting list. The NDIS and the Disability Royal Commission have both raised the profile of disability issues in the community, with a lot of increased demand related to NDIS reviews and issues with transition. Even with increased funding from the Department of Communities that allowed us to employ another 4 day a week advocate in 2018-19, we have continued t</w:t>
      </w:r>
      <w:r w:rsidRPr="00DC7F0E">
        <w:rPr>
          <w:rFonts w:ascii="Arial" w:hAnsi="Arial" w:cs="Arial"/>
          <w:sz w:val="24"/>
          <w:szCs w:val="24"/>
        </w:rPr>
        <w:t xml:space="preserve">o </w:t>
      </w:r>
      <w:r>
        <w:rPr>
          <w:rFonts w:ascii="Arial" w:hAnsi="Arial" w:cs="Arial"/>
          <w:sz w:val="24"/>
          <w:szCs w:val="24"/>
        </w:rPr>
        <w:t>have</w:t>
      </w:r>
      <w:r w:rsidRPr="00DC7F0E">
        <w:rPr>
          <w:rFonts w:ascii="Arial" w:hAnsi="Arial" w:cs="Arial"/>
          <w:sz w:val="24"/>
          <w:szCs w:val="24"/>
        </w:rPr>
        <w:t xml:space="preserve"> a waiting list and priority process due to demand.</w:t>
      </w:r>
      <w:r>
        <w:rPr>
          <w:rFonts w:ascii="Arial" w:hAnsi="Arial" w:cs="Arial"/>
          <w:sz w:val="24"/>
          <w:szCs w:val="24"/>
        </w:rPr>
        <w:t xml:space="preserve"> </w:t>
      </w:r>
      <w:r w:rsidRPr="00DC7F0E">
        <w:rPr>
          <w:rFonts w:ascii="Arial" w:hAnsi="Arial" w:cs="Arial"/>
          <w:sz w:val="24"/>
          <w:szCs w:val="24"/>
        </w:rPr>
        <w:t>Our consortium partners, Advocacy WA and Sussex St Community Law Service</w:t>
      </w:r>
      <w:r>
        <w:rPr>
          <w:rFonts w:ascii="Arial" w:hAnsi="Arial" w:cs="Arial"/>
          <w:sz w:val="24"/>
          <w:szCs w:val="24"/>
        </w:rPr>
        <w:t xml:space="preserve"> IDAS have also experienced increased demand. </w:t>
      </w:r>
    </w:p>
    <w:p w14:paraId="7C375773" w14:textId="5F78A353" w:rsidR="00286733" w:rsidRDefault="00286733" w:rsidP="00286733">
      <w:pPr>
        <w:rPr>
          <w:rFonts w:ascii="Arial" w:hAnsi="Arial" w:cs="Arial"/>
          <w:sz w:val="24"/>
          <w:szCs w:val="24"/>
        </w:rPr>
      </w:pPr>
      <w:r>
        <w:rPr>
          <w:rFonts w:ascii="Arial" w:hAnsi="Arial" w:cs="Arial"/>
          <w:sz w:val="24"/>
          <w:szCs w:val="24"/>
        </w:rPr>
        <w:t>Although we have actively been raising our profile through collaboration with peer groups, involvement with broad projects, and attendance at expos and events, we have not specifically advertised our advocacy services. The role and need for independent advocacy is being recognised more by the sector with referrals for advocacy continuing to come by word of mouth, but also through providers, the NDIA, and LACs. As yet we are not seeing a commitment from either State or Commonwealth governments for funding of advocacy beyond 2020. This is of grave concern for people with disability in WA, and we hope our members will support us in advocating for future funding.</w:t>
      </w:r>
    </w:p>
    <w:p w14:paraId="2007977A" w14:textId="77777777" w:rsidR="00CA07CF" w:rsidRDefault="00286733" w:rsidP="00286733">
      <w:pPr>
        <w:rPr>
          <w:rFonts w:ascii="Arial" w:hAnsi="Arial" w:cs="Arial"/>
          <w:sz w:val="24"/>
          <w:szCs w:val="24"/>
        </w:rPr>
      </w:pPr>
      <w:r>
        <w:rPr>
          <w:rFonts w:ascii="Arial" w:hAnsi="Arial" w:cs="Arial"/>
          <w:sz w:val="24"/>
          <w:szCs w:val="24"/>
        </w:rPr>
        <w:t xml:space="preserve">PWdWA receives some funds from DSS to undertake systemic advocacy, and in 2019 was successful in a Systemic Advocacy grant from the state as part of the Disability Coalition to work on issues of NDIS transition. Working collaboratively the Disability Coalition is having a wide reach in the engagement work to gather evidence on the issues affecting people.  </w:t>
      </w:r>
    </w:p>
    <w:p w14:paraId="0C086E1E" w14:textId="77777777" w:rsidR="00CA07CF" w:rsidRPr="00E929DC" w:rsidRDefault="00CA07CF" w:rsidP="00CA07CF">
      <w:pPr>
        <w:rPr>
          <w:rFonts w:ascii="Arial" w:hAnsi="Arial" w:cs="Arial"/>
          <w:sz w:val="24"/>
          <w:szCs w:val="24"/>
        </w:rPr>
      </w:pPr>
      <w:r>
        <w:rPr>
          <w:rFonts w:ascii="Arial" w:hAnsi="Arial" w:cs="Arial"/>
          <w:sz w:val="24"/>
          <w:szCs w:val="24"/>
        </w:rPr>
        <w:t>A</w:t>
      </w:r>
      <w:r w:rsidRPr="00DC7F0E">
        <w:rPr>
          <w:rFonts w:ascii="Arial" w:hAnsi="Arial" w:cs="Arial"/>
          <w:sz w:val="24"/>
          <w:szCs w:val="24"/>
        </w:rPr>
        <w:t>t a systemic level</w:t>
      </w:r>
      <w:r>
        <w:rPr>
          <w:rFonts w:ascii="Arial" w:hAnsi="Arial" w:cs="Arial"/>
          <w:sz w:val="24"/>
          <w:szCs w:val="24"/>
        </w:rPr>
        <w:t>,</w:t>
      </w:r>
      <w:r w:rsidRPr="00DC7F0E">
        <w:rPr>
          <w:rFonts w:ascii="Arial" w:hAnsi="Arial" w:cs="Arial"/>
          <w:sz w:val="24"/>
          <w:szCs w:val="24"/>
        </w:rPr>
        <w:t xml:space="preserve"> </w:t>
      </w:r>
      <w:r>
        <w:rPr>
          <w:rFonts w:ascii="Arial" w:hAnsi="Arial" w:cs="Arial"/>
          <w:sz w:val="24"/>
          <w:szCs w:val="24"/>
        </w:rPr>
        <w:t xml:space="preserve">we are working to influence policy and practice to better cater to and reflect the needs of people with disability. This year I have been involved in </w:t>
      </w:r>
      <w:r w:rsidRPr="00DC7F0E">
        <w:rPr>
          <w:rFonts w:ascii="Arial" w:hAnsi="Arial" w:cs="Arial"/>
          <w:sz w:val="24"/>
          <w:szCs w:val="24"/>
        </w:rPr>
        <w:t>meetings</w:t>
      </w:r>
      <w:r>
        <w:rPr>
          <w:rFonts w:ascii="Arial" w:hAnsi="Arial" w:cs="Arial"/>
          <w:sz w:val="24"/>
          <w:szCs w:val="24"/>
        </w:rPr>
        <w:t xml:space="preserve">, </w:t>
      </w:r>
      <w:r w:rsidRPr="00DC7F0E">
        <w:rPr>
          <w:rFonts w:ascii="Arial" w:hAnsi="Arial" w:cs="Arial"/>
          <w:sz w:val="24"/>
          <w:szCs w:val="24"/>
        </w:rPr>
        <w:t>advisory</w:t>
      </w:r>
      <w:r>
        <w:rPr>
          <w:rFonts w:ascii="Arial" w:hAnsi="Arial" w:cs="Arial"/>
          <w:sz w:val="24"/>
          <w:szCs w:val="24"/>
        </w:rPr>
        <w:t>,</w:t>
      </w:r>
      <w:r w:rsidRPr="00DC7F0E">
        <w:rPr>
          <w:rFonts w:ascii="Arial" w:hAnsi="Arial" w:cs="Arial"/>
          <w:sz w:val="24"/>
          <w:szCs w:val="24"/>
        </w:rPr>
        <w:t xml:space="preserve"> and reference groups on topics like housing, self-management</w:t>
      </w:r>
      <w:r>
        <w:rPr>
          <w:rFonts w:ascii="Arial" w:hAnsi="Arial" w:cs="Arial"/>
          <w:sz w:val="24"/>
          <w:szCs w:val="24"/>
        </w:rPr>
        <w:t>,</w:t>
      </w:r>
      <w:r w:rsidRPr="00DC7F0E">
        <w:rPr>
          <w:rFonts w:ascii="Arial" w:hAnsi="Arial" w:cs="Arial"/>
          <w:sz w:val="24"/>
          <w:szCs w:val="24"/>
        </w:rPr>
        <w:t xml:space="preserve"> and </w:t>
      </w:r>
      <w:r>
        <w:rPr>
          <w:rFonts w:ascii="Arial" w:hAnsi="Arial" w:cs="Arial"/>
          <w:sz w:val="24"/>
          <w:szCs w:val="24"/>
        </w:rPr>
        <w:t xml:space="preserve">NDIS </w:t>
      </w:r>
      <w:r w:rsidRPr="00DC7F0E">
        <w:rPr>
          <w:rFonts w:ascii="Arial" w:hAnsi="Arial" w:cs="Arial"/>
          <w:sz w:val="24"/>
          <w:szCs w:val="24"/>
        </w:rPr>
        <w:t xml:space="preserve">Industry issues.  </w:t>
      </w:r>
      <w:r>
        <w:rPr>
          <w:rFonts w:ascii="Arial" w:hAnsi="Arial" w:cs="Arial"/>
          <w:sz w:val="24"/>
          <w:szCs w:val="24"/>
        </w:rPr>
        <w:t xml:space="preserve">Our report highlights the areas where we prioritised the systemic advocacy work we do and some of our achievements. </w:t>
      </w:r>
      <w:r w:rsidRPr="00DC7F0E">
        <w:rPr>
          <w:rFonts w:ascii="Arial" w:hAnsi="Arial" w:cs="Arial"/>
          <w:sz w:val="24"/>
          <w:szCs w:val="24"/>
        </w:rPr>
        <w:t xml:space="preserve">The trends and case studies from our consortium and individual advocacy work also feed into our </w:t>
      </w:r>
      <w:r w:rsidRPr="00DC7F0E">
        <w:rPr>
          <w:rFonts w:ascii="Arial" w:hAnsi="Arial" w:cs="Arial"/>
          <w:sz w:val="24"/>
          <w:szCs w:val="24"/>
        </w:rPr>
        <w:lastRenderedPageBreak/>
        <w:t>systemic advocacy.</w:t>
      </w:r>
      <w:r>
        <w:rPr>
          <w:rFonts w:ascii="Arial" w:hAnsi="Arial" w:cs="Arial"/>
          <w:sz w:val="24"/>
          <w:szCs w:val="24"/>
        </w:rPr>
        <w:t xml:space="preserve"> The NDIS and transition to NDIS continues to be over half of our systemic advocacy, on top of our specific NDIS systemic project. </w:t>
      </w:r>
    </w:p>
    <w:p w14:paraId="25BCD919" w14:textId="5F10C0A7" w:rsidR="00286733" w:rsidRDefault="00286733" w:rsidP="00286733">
      <w:pPr>
        <w:rPr>
          <w:rFonts w:ascii="Arial" w:hAnsi="Arial" w:cs="Arial"/>
          <w:sz w:val="24"/>
          <w:szCs w:val="24"/>
        </w:rPr>
      </w:pPr>
      <w:r>
        <w:rPr>
          <w:rFonts w:ascii="Arial" w:hAnsi="Arial" w:cs="Arial"/>
          <w:sz w:val="24"/>
          <w:szCs w:val="24"/>
        </w:rPr>
        <w:t xml:space="preserve">PWdWA </w:t>
      </w:r>
      <w:r w:rsidR="00CA07CF">
        <w:rPr>
          <w:rFonts w:ascii="Arial" w:hAnsi="Arial" w:cs="Arial"/>
          <w:sz w:val="24"/>
          <w:szCs w:val="24"/>
        </w:rPr>
        <w:t xml:space="preserve">is </w:t>
      </w:r>
      <w:r>
        <w:rPr>
          <w:rFonts w:ascii="Arial" w:hAnsi="Arial" w:cs="Arial"/>
          <w:sz w:val="24"/>
          <w:szCs w:val="24"/>
        </w:rPr>
        <w:t xml:space="preserve">often asked to present at events, provide advice, take part in advisory groups, and put in submissions to inquiries. All the submissions we make are publicly available on our website. This year the submissions have been on issues ranging from transport to short stay accommodation. </w:t>
      </w:r>
      <w:r w:rsidR="00B535BF">
        <w:rPr>
          <w:rFonts w:ascii="Arial" w:hAnsi="Arial" w:cs="Arial"/>
          <w:sz w:val="24"/>
          <w:szCs w:val="24"/>
        </w:rPr>
        <w:t>E</w:t>
      </w:r>
      <w:r>
        <w:rPr>
          <w:rFonts w:ascii="Arial" w:hAnsi="Arial" w:cs="Arial"/>
          <w:sz w:val="24"/>
          <w:szCs w:val="24"/>
        </w:rPr>
        <w:t>xample</w:t>
      </w:r>
      <w:r w:rsidR="00B535BF">
        <w:rPr>
          <w:rFonts w:ascii="Arial" w:hAnsi="Arial" w:cs="Arial"/>
          <w:sz w:val="24"/>
          <w:szCs w:val="24"/>
        </w:rPr>
        <w:t>s</w:t>
      </w:r>
      <w:r>
        <w:rPr>
          <w:rFonts w:ascii="Arial" w:hAnsi="Arial" w:cs="Arial"/>
          <w:sz w:val="24"/>
          <w:szCs w:val="24"/>
        </w:rPr>
        <w:t xml:space="preserve"> of areas we have been asked to present and/or provide advice on are: </w:t>
      </w:r>
    </w:p>
    <w:p w14:paraId="58E15891" w14:textId="4810849D"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Leadership WA Leadability program</w:t>
      </w:r>
    </w:p>
    <w:p w14:paraId="580F8D43" w14:textId="5B02FF85" w:rsidR="00286733" w:rsidRPr="0023019C" w:rsidRDefault="00286733" w:rsidP="00286733">
      <w:pPr>
        <w:pStyle w:val="ListParagraph"/>
        <w:numPr>
          <w:ilvl w:val="0"/>
          <w:numId w:val="4"/>
        </w:numPr>
        <w:rPr>
          <w:rFonts w:ascii="Arial" w:hAnsi="Arial" w:cs="Arial"/>
          <w:sz w:val="24"/>
          <w:szCs w:val="24"/>
        </w:rPr>
      </w:pPr>
      <w:r>
        <w:rPr>
          <w:rFonts w:ascii="Arial" w:hAnsi="Arial" w:cs="Arial"/>
          <w:sz w:val="24"/>
          <w:szCs w:val="24"/>
        </w:rPr>
        <w:t>Housing and the NDIS</w:t>
      </w:r>
    </w:p>
    <w:p w14:paraId="67AB3454" w14:textId="5628F210"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 xml:space="preserve">NDIS Contemporary Practice and Innovation </w:t>
      </w:r>
    </w:p>
    <w:p w14:paraId="2E03776C" w14:textId="759DE54E"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NDIS Employment Taskforce</w:t>
      </w:r>
    </w:p>
    <w:p w14:paraId="56093C34" w14:textId="77777777" w:rsidR="00286733" w:rsidRPr="0023019C" w:rsidRDefault="00286733" w:rsidP="00286733">
      <w:pPr>
        <w:pStyle w:val="ListParagraph"/>
        <w:numPr>
          <w:ilvl w:val="0"/>
          <w:numId w:val="4"/>
        </w:numPr>
        <w:rPr>
          <w:rFonts w:ascii="Arial" w:hAnsi="Arial" w:cs="Arial"/>
          <w:sz w:val="24"/>
          <w:szCs w:val="24"/>
        </w:rPr>
      </w:pPr>
      <w:r>
        <w:rPr>
          <w:rFonts w:ascii="Arial" w:hAnsi="Arial" w:cs="Arial"/>
          <w:sz w:val="24"/>
          <w:szCs w:val="24"/>
        </w:rPr>
        <w:t>NDIS Self Management</w:t>
      </w:r>
    </w:p>
    <w:p w14:paraId="3B578C27" w14:textId="6EA1C9B8"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 xml:space="preserve">NDS Training Community of Practice </w:t>
      </w:r>
    </w:p>
    <w:p w14:paraId="28A89846" w14:textId="77777777"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Job Access Disability Employment</w:t>
      </w:r>
    </w:p>
    <w:p w14:paraId="66E682AE" w14:textId="77777777"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Tenancy WA Tenancy Conference</w:t>
      </w:r>
    </w:p>
    <w:p w14:paraId="34303177" w14:textId="5AC381AD"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1800 Respect Referral Pathways</w:t>
      </w:r>
    </w:p>
    <w:p w14:paraId="37E67D6B" w14:textId="77777777" w:rsidR="00286733" w:rsidRDefault="00286733" w:rsidP="00286733">
      <w:pPr>
        <w:pStyle w:val="ListParagraph"/>
        <w:numPr>
          <w:ilvl w:val="0"/>
          <w:numId w:val="4"/>
        </w:numPr>
        <w:rPr>
          <w:rFonts w:ascii="Arial" w:hAnsi="Arial" w:cs="Arial"/>
          <w:sz w:val="24"/>
          <w:szCs w:val="24"/>
        </w:rPr>
      </w:pPr>
      <w:r>
        <w:rPr>
          <w:rFonts w:ascii="Arial" w:hAnsi="Arial" w:cs="Arial"/>
          <w:sz w:val="24"/>
          <w:szCs w:val="24"/>
        </w:rPr>
        <w:t>WA Women’s Plan and Family and Domestic Violence Strategy</w:t>
      </w:r>
    </w:p>
    <w:p w14:paraId="20664DE3" w14:textId="3A0800C8" w:rsidR="00286733" w:rsidRPr="00BE154F" w:rsidRDefault="00286733" w:rsidP="00286733">
      <w:pPr>
        <w:pStyle w:val="ListParagraph"/>
        <w:numPr>
          <w:ilvl w:val="0"/>
          <w:numId w:val="4"/>
        </w:numPr>
        <w:rPr>
          <w:rFonts w:ascii="Arial" w:hAnsi="Arial" w:cs="Arial"/>
          <w:sz w:val="24"/>
          <w:szCs w:val="24"/>
        </w:rPr>
      </w:pPr>
      <w:r>
        <w:rPr>
          <w:rFonts w:ascii="Arial" w:hAnsi="Arial" w:cs="Arial"/>
          <w:sz w:val="24"/>
          <w:szCs w:val="24"/>
        </w:rPr>
        <w:t>Co-design of services</w:t>
      </w:r>
    </w:p>
    <w:p w14:paraId="0FC6B30B" w14:textId="753CEEB1" w:rsidR="00286733" w:rsidRPr="0061306B" w:rsidRDefault="00286733" w:rsidP="00286733">
      <w:pPr>
        <w:rPr>
          <w:rFonts w:ascii="Arial" w:hAnsi="Arial" w:cs="Arial"/>
          <w:sz w:val="24"/>
          <w:szCs w:val="24"/>
        </w:rPr>
      </w:pPr>
      <w:r>
        <w:rPr>
          <w:rFonts w:ascii="Arial" w:hAnsi="Arial" w:cs="Arial"/>
          <w:sz w:val="24"/>
          <w:szCs w:val="24"/>
        </w:rPr>
        <w:t xml:space="preserve">This is a direct result of the status of PWdWA as a peak body, and our reputation and ability to represent the diverse views of people with disability. In </w:t>
      </w:r>
      <w:r w:rsidR="00CA07CF">
        <w:rPr>
          <w:rFonts w:ascii="Arial" w:hAnsi="Arial" w:cs="Arial"/>
          <w:sz w:val="24"/>
          <w:szCs w:val="24"/>
        </w:rPr>
        <w:t>reality,</w:t>
      </w:r>
      <w:r>
        <w:rPr>
          <w:rFonts w:ascii="Arial" w:hAnsi="Arial" w:cs="Arial"/>
          <w:sz w:val="24"/>
          <w:szCs w:val="24"/>
        </w:rPr>
        <w:t xml:space="preserve"> this work is mostly done through my role as it is not adequately funded, and relies on the time available outside of organisational management. Without volunteers from the Committee of Management and support from the </w:t>
      </w:r>
      <w:r w:rsidR="00A5547C" w:rsidRPr="003769DB">
        <w:rPr>
          <w:rFonts w:ascii="Arial" w:hAnsi="Arial" w:cs="Arial"/>
          <w:sz w:val="24"/>
          <w:szCs w:val="24"/>
        </w:rPr>
        <w:t>Individual Advocacy Manager and our Advocates this work would not be possible.</w:t>
      </w:r>
    </w:p>
    <w:p w14:paraId="54CF5B9A" w14:textId="0C1BF56A" w:rsidR="00286733" w:rsidRDefault="00286733" w:rsidP="00286733">
      <w:pPr>
        <w:rPr>
          <w:rFonts w:ascii="Arial" w:hAnsi="Arial" w:cs="Arial"/>
          <w:sz w:val="24"/>
          <w:szCs w:val="24"/>
        </w:rPr>
      </w:pPr>
      <w:r>
        <w:rPr>
          <w:rFonts w:ascii="Arial" w:hAnsi="Arial" w:cs="Arial"/>
          <w:sz w:val="24"/>
          <w:szCs w:val="24"/>
        </w:rPr>
        <w:t>W</w:t>
      </w:r>
      <w:r w:rsidRPr="00DC7F0E">
        <w:rPr>
          <w:rFonts w:ascii="Arial" w:hAnsi="Arial" w:cs="Arial"/>
          <w:sz w:val="24"/>
          <w:szCs w:val="24"/>
        </w:rPr>
        <w:t xml:space="preserve">e have also had </w:t>
      </w:r>
      <w:r>
        <w:rPr>
          <w:rFonts w:ascii="Arial" w:hAnsi="Arial" w:cs="Arial"/>
          <w:sz w:val="24"/>
          <w:szCs w:val="24"/>
        </w:rPr>
        <w:t xml:space="preserve">a number of </w:t>
      </w:r>
      <w:r w:rsidRPr="00DC7F0E">
        <w:rPr>
          <w:rFonts w:ascii="Arial" w:hAnsi="Arial" w:cs="Arial"/>
          <w:sz w:val="24"/>
          <w:szCs w:val="24"/>
        </w:rPr>
        <w:t>project</w:t>
      </w:r>
      <w:r>
        <w:rPr>
          <w:rFonts w:ascii="Arial" w:hAnsi="Arial" w:cs="Arial"/>
          <w:sz w:val="24"/>
          <w:szCs w:val="24"/>
        </w:rPr>
        <w:t>s funded and continuing</w:t>
      </w:r>
      <w:r w:rsidRPr="00DC7F0E">
        <w:rPr>
          <w:rFonts w:ascii="Arial" w:hAnsi="Arial" w:cs="Arial"/>
          <w:sz w:val="24"/>
          <w:szCs w:val="24"/>
        </w:rPr>
        <w:t xml:space="preserve"> for work in specific areas. These projects are detailed further in the report and include; </w:t>
      </w:r>
      <w:r>
        <w:rPr>
          <w:rFonts w:ascii="Arial" w:hAnsi="Arial" w:cs="Arial"/>
          <w:sz w:val="24"/>
          <w:szCs w:val="24"/>
        </w:rPr>
        <w:t xml:space="preserve">Stage 2 of </w:t>
      </w:r>
      <w:r w:rsidRPr="00DC7F0E">
        <w:rPr>
          <w:rFonts w:ascii="Arial" w:hAnsi="Arial" w:cs="Arial"/>
          <w:sz w:val="24"/>
          <w:szCs w:val="24"/>
        </w:rPr>
        <w:t>Connect with Me</w:t>
      </w:r>
      <w:r>
        <w:rPr>
          <w:rFonts w:ascii="Arial" w:hAnsi="Arial" w:cs="Arial"/>
          <w:sz w:val="24"/>
          <w:szCs w:val="24"/>
        </w:rPr>
        <w:t>: co-design funded by Department of Finance;</w:t>
      </w:r>
      <w:r w:rsidRPr="00DC7F0E">
        <w:rPr>
          <w:rFonts w:ascii="Arial" w:hAnsi="Arial" w:cs="Arial"/>
          <w:sz w:val="24"/>
          <w:szCs w:val="24"/>
        </w:rPr>
        <w:t xml:space="preserve"> the Diversity Field Officer Service</w:t>
      </w:r>
      <w:r>
        <w:rPr>
          <w:rFonts w:ascii="Arial" w:hAnsi="Arial" w:cs="Arial"/>
          <w:sz w:val="24"/>
          <w:szCs w:val="24"/>
        </w:rPr>
        <w:t xml:space="preserve">; On Board with Me (Board Disability Diversity project); and Empowering Health Consumers with Disability (partnered with Health Consumers Council) - all </w:t>
      </w:r>
      <w:r w:rsidRPr="00DC7F0E">
        <w:rPr>
          <w:rFonts w:ascii="Arial" w:hAnsi="Arial" w:cs="Arial"/>
          <w:sz w:val="24"/>
          <w:szCs w:val="24"/>
        </w:rPr>
        <w:t>Information, Linkages, and Capacity Building (ILC) grant</w:t>
      </w:r>
      <w:r>
        <w:rPr>
          <w:rFonts w:ascii="Arial" w:hAnsi="Arial" w:cs="Arial"/>
          <w:sz w:val="24"/>
          <w:szCs w:val="24"/>
        </w:rPr>
        <w:t>s funded by Department of Communities</w:t>
      </w:r>
      <w:r w:rsidRPr="00DC7F0E">
        <w:rPr>
          <w:rFonts w:ascii="Arial" w:hAnsi="Arial" w:cs="Arial"/>
          <w:sz w:val="24"/>
          <w:szCs w:val="24"/>
        </w:rPr>
        <w:t>.</w:t>
      </w:r>
      <w:r>
        <w:rPr>
          <w:rFonts w:ascii="Arial" w:hAnsi="Arial" w:cs="Arial"/>
          <w:sz w:val="24"/>
          <w:szCs w:val="24"/>
        </w:rPr>
        <w:t xml:space="preserve"> PWdWA is also a partner in ‘The lives we lead’ project supporting the video stories and contributing to the co-design of the format, stories and Gala Ball to be held in December 2019.</w:t>
      </w:r>
      <w:r w:rsidRPr="00DC7F0E">
        <w:rPr>
          <w:rFonts w:ascii="Arial" w:hAnsi="Arial" w:cs="Arial"/>
          <w:sz w:val="24"/>
          <w:szCs w:val="24"/>
        </w:rPr>
        <w:t xml:space="preserve"> </w:t>
      </w:r>
    </w:p>
    <w:p w14:paraId="31F9FC09" w14:textId="432A6B8A" w:rsidR="00286733" w:rsidRDefault="00286733" w:rsidP="00286733">
      <w:pPr>
        <w:rPr>
          <w:rFonts w:ascii="Arial" w:hAnsi="Arial" w:cs="Arial"/>
          <w:sz w:val="24"/>
          <w:szCs w:val="24"/>
        </w:rPr>
      </w:pPr>
      <w:r>
        <w:rPr>
          <w:rFonts w:ascii="Arial" w:hAnsi="Arial" w:cs="Arial"/>
          <w:sz w:val="24"/>
          <w:szCs w:val="24"/>
        </w:rPr>
        <w:t xml:space="preserve">As part of increasing staff capabilities, leadership skills, and networking opportunities, I participated in and graduated from the Signature Leadership program of Leadership WA in 2018, and Brianna Lee was accepted into the Rising Leadership program this year. We both had partial scholarships thanks to the Department of Communities and Leadership WA. </w:t>
      </w:r>
    </w:p>
    <w:p w14:paraId="5E46BDFC" w14:textId="08FAFEC7" w:rsidR="00286733" w:rsidRDefault="00286733" w:rsidP="00286733">
      <w:pPr>
        <w:rPr>
          <w:rFonts w:ascii="Arial" w:hAnsi="Arial" w:cs="Arial"/>
          <w:sz w:val="24"/>
          <w:szCs w:val="24"/>
        </w:rPr>
      </w:pPr>
      <w:r>
        <w:rPr>
          <w:rFonts w:ascii="Arial" w:hAnsi="Arial" w:cs="Arial"/>
          <w:sz w:val="24"/>
          <w:szCs w:val="24"/>
        </w:rPr>
        <w:t xml:space="preserve">This year we have aimed to provide staff with opportunities to connect with the NDIA, Legal Aid and our Consortium partners and other advocacy organisations so they are up to date on issues. When we are in times of stress due to the high demand and tensions of transition in the sector, it has become extremely important for advocates and advocacy organisations to work together. </w:t>
      </w:r>
    </w:p>
    <w:p w14:paraId="5AF348C8" w14:textId="5DB58369" w:rsidR="00286733" w:rsidRPr="00DC7F0E" w:rsidRDefault="00286733" w:rsidP="00286733">
      <w:pPr>
        <w:rPr>
          <w:rFonts w:ascii="Arial" w:hAnsi="Arial" w:cs="Arial"/>
          <w:sz w:val="24"/>
          <w:szCs w:val="24"/>
        </w:rPr>
      </w:pPr>
      <w:r>
        <w:rPr>
          <w:rFonts w:ascii="Arial" w:hAnsi="Arial" w:cs="Arial"/>
          <w:sz w:val="24"/>
          <w:szCs w:val="24"/>
        </w:rPr>
        <w:lastRenderedPageBreak/>
        <w:t>To Tania McInness</w:t>
      </w:r>
      <w:r w:rsidRPr="00DC7F0E">
        <w:rPr>
          <w:rFonts w:ascii="Arial" w:hAnsi="Arial" w:cs="Arial"/>
          <w:sz w:val="24"/>
          <w:szCs w:val="24"/>
        </w:rPr>
        <w:t xml:space="preserve"> at Advocacy WA and Jane Timmermanis from Sussex St Community Law Service</w:t>
      </w:r>
      <w:r>
        <w:rPr>
          <w:rFonts w:ascii="Arial" w:hAnsi="Arial" w:cs="Arial"/>
          <w:sz w:val="24"/>
          <w:szCs w:val="24"/>
        </w:rPr>
        <w:t>, thank you for continuing to work w</w:t>
      </w:r>
      <w:r w:rsidRPr="00DC7F0E">
        <w:rPr>
          <w:rFonts w:ascii="Arial" w:hAnsi="Arial" w:cs="Arial"/>
          <w:sz w:val="24"/>
          <w:szCs w:val="24"/>
        </w:rPr>
        <w:t xml:space="preserve">ith me </w:t>
      </w:r>
      <w:r>
        <w:rPr>
          <w:rFonts w:ascii="Arial" w:hAnsi="Arial" w:cs="Arial"/>
          <w:sz w:val="24"/>
          <w:szCs w:val="24"/>
        </w:rPr>
        <w:t>in</w:t>
      </w:r>
      <w:r w:rsidRPr="00DC7F0E">
        <w:rPr>
          <w:rFonts w:ascii="Arial" w:hAnsi="Arial" w:cs="Arial"/>
          <w:sz w:val="24"/>
          <w:szCs w:val="24"/>
        </w:rPr>
        <w:t xml:space="preserve"> o</w:t>
      </w:r>
      <w:r>
        <w:rPr>
          <w:rFonts w:ascii="Arial" w:hAnsi="Arial" w:cs="Arial"/>
          <w:sz w:val="24"/>
          <w:szCs w:val="24"/>
        </w:rPr>
        <w:t xml:space="preserve">ur successful consortium partnership. </w:t>
      </w:r>
      <w:r w:rsidRPr="00DC7F0E">
        <w:rPr>
          <w:rFonts w:ascii="Arial" w:hAnsi="Arial" w:cs="Arial"/>
          <w:sz w:val="24"/>
          <w:szCs w:val="24"/>
        </w:rPr>
        <w:t xml:space="preserve"> </w:t>
      </w:r>
    </w:p>
    <w:p w14:paraId="423C1180" w14:textId="61759C5A" w:rsidR="00286733" w:rsidRDefault="00286733" w:rsidP="00286733">
      <w:pPr>
        <w:rPr>
          <w:rFonts w:ascii="Arial" w:hAnsi="Arial" w:cs="Arial"/>
          <w:sz w:val="24"/>
          <w:szCs w:val="24"/>
        </w:rPr>
      </w:pPr>
      <w:r w:rsidRPr="00DC7F0E">
        <w:rPr>
          <w:rFonts w:ascii="Arial" w:hAnsi="Arial" w:cs="Arial"/>
          <w:sz w:val="24"/>
          <w:szCs w:val="24"/>
        </w:rPr>
        <w:t>Thank you to all the staff</w:t>
      </w:r>
      <w:r>
        <w:rPr>
          <w:rFonts w:ascii="Arial" w:hAnsi="Arial" w:cs="Arial"/>
          <w:sz w:val="24"/>
          <w:szCs w:val="24"/>
        </w:rPr>
        <w:t>, students, interns,</w:t>
      </w:r>
      <w:r w:rsidRPr="00DC7F0E">
        <w:rPr>
          <w:rFonts w:ascii="Arial" w:hAnsi="Arial" w:cs="Arial"/>
          <w:sz w:val="24"/>
          <w:szCs w:val="24"/>
        </w:rPr>
        <w:t xml:space="preserve"> </w:t>
      </w:r>
      <w:r>
        <w:rPr>
          <w:rFonts w:ascii="Arial" w:hAnsi="Arial" w:cs="Arial"/>
          <w:sz w:val="24"/>
          <w:szCs w:val="24"/>
        </w:rPr>
        <w:t>and volunteers who have helped us reach our goals this year.</w:t>
      </w:r>
      <w:r w:rsidRPr="00DC7F0E">
        <w:rPr>
          <w:rFonts w:ascii="Arial" w:hAnsi="Arial" w:cs="Arial"/>
          <w:sz w:val="24"/>
          <w:szCs w:val="24"/>
        </w:rPr>
        <w:t xml:space="preserve"> </w:t>
      </w:r>
      <w:r>
        <w:rPr>
          <w:rFonts w:ascii="Arial" w:hAnsi="Arial" w:cs="Arial"/>
          <w:sz w:val="24"/>
          <w:szCs w:val="24"/>
        </w:rPr>
        <w:t>The PWdWA advocates are</w:t>
      </w:r>
      <w:r w:rsidRPr="00DC7F0E">
        <w:rPr>
          <w:rFonts w:ascii="Arial" w:hAnsi="Arial" w:cs="Arial"/>
          <w:sz w:val="24"/>
          <w:szCs w:val="24"/>
        </w:rPr>
        <w:t xml:space="preserve"> passionate</w:t>
      </w:r>
      <w:r>
        <w:rPr>
          <w:rFonts w:ascii="Arial" w:hAnsi="Arial" w:cs="Arial"/>
          <w:sz w:val="24"/>
          <w:szCs w:val="24"/>
        </w:rPr>
        <w:t xml:space="preserve"> about human rights and have worked tirelessly to assist people through some stressful periods of high demand. Our administration and project </w:t>
      </w:r>
      <w:r w:rsidRPr="00DC7F0E">
        <w:rPr>
          <w:rFonts w:ascii="Arial" w:hAnsi="Arial" w:cs="Arial"/>
          <w:sz w:val="24"/>
          <w:szCs w:val="24"/>
        </w:rPr>
        <w:t xml:space="preserve">staff at PWdWA </w:t>
      </w:r>
      <w:r>
        <w:rPr>
          <w:rFonts w:ascii="Arial" w:hAnsi="Arial" w:cs="Arial"/>
          <w:sz w:val="24"/>
          <w:szCs w:val="24"/>
        </w:rPr>
        <w:t xml:space="preserve">have provided support, resources, and commitment to their projects. I particularly thank </w:t>
      </w:r>
      <w:r w:rsidRPr="00DC7F0E">
        <w:rPr>
          <w:rFonts w:ascii="Arial" w:hAnsi="Arial" w:cs="Arial"/>
          <w:sz w:val="24"/>
          <w:szCs w:val="24"/>
        </w:rPr>
        <w:t>Brianna</w:t>
      </w:r>
      <w:r>
        <w:rPr>
          <w:rFonts w:ascii="Arial" w:hAnsi="Arial" w:cs="Arial"/>
          <w:sz w:val="24"/>
          <w:szCs w:val="24"/>
        </w:rPr>
        <w:t xml:space="preserve"> Lee who has</w:t>
      </w:r>
      <w:r w:rsidRPr="00DC7F0E">
        <w:rPr>
          <w:rFonts w:ascii="Arial" w:hAnsi="Arial" w:cs="Arial"/>
          <w:sz w:val="24"/>
          <w:szCs w:val="24"/>
        </w:rPr>
        <w:t xml:space="preserve"> provid</w:t>
      </w:r>
      <w:r>
        <w:rPr>
          <w:rFonts w:ascii="Arial" w:hAnsi="Arial" w:cs="Arial"/>
          <w:sz w:val="24"/>
          <w:szCs w:val="24"/>
        </w:rPr>
        <w:t xml:space="preserve">ed </w:t>
      </w:r>
      <w:r w:rsidRPr="00DC7F0E">
        <w:rPr>
          <w:rFonts w:ascii="Arial" w:hAnsi="Arial" w:cs="Arial"/>
          <w:sz w:val="24"/>
          <w:szCs w:val="24"/>
        </w:rPr>
        <w:t>support to the whole team and to me in my role as Executive Director.</w:t>
      </w:r>
      <w:r>
        <w:rPr>
          <w:rFonts w:ascii="Arial" w:hAnsi="Arial" w:cs="Arial"/>
          <w:sz w:val="24"/>
          <w:szCs w:val="24"/>
        </w:rPr>
        <w:t xml:space="preserve"> </w:t>
      </w:r>
    </w:p>
    <w:p w14:paraId="1578241C" w14:textId="6AA63228" w:rsidR="00286733" w:rsidRPr="00DC7F0E" w:rsidRDefault="00286733" w:rsidP="00286733">
      <w:pPr>
        <w:rPr>
          <w:rFonts w:ascii="Arial" w:hAnsi="Arial" w:cs="Arial"/>
          <w:sz w:val="24"/>
          <w:szCs w:val="24"/>
        </w:rPr>
      </w:pPr>
      <w:r>
        <w:rPr>
          <w:rFonts w:ascii="Arial" w:hAnsi="Arial" w:cs="Arial"/>
          <w:sz w:val="24"/>
          <w:szCs w:val="24"/>
        </w:rPr>
        <w:t>The</w:t>
      </w:r>
      <w:r w:rsidRPr="00DC7F0E">
        <w:rPr>
          <w:rFonts w:ascii="Arial" w:hAnsi="Arial" w:cs="Arial"/>
          <w:sz w:val="24"/>
          <w:szCs w:val="24"/>
        </w:rPr>
        <w:t xml:space="preserve"> Committee of Management </w:t>
      </w:r>
      <w:r>
        <w:rPr>
          <w:rFonts w:ascii="Arial" w:hAnsi="Arial" w:cs="Arial"/>
          <w:sz w:val="24"/>
          <w:szCs w:val="24"/>
        </w:rPr>
        <w:t>have been supportive of the organisational direction, and actively involved in engaging with members and promoting the organisation and value of</w:t>
      </w:r>
      <w:r w:rsidRPr="00DC7F0E">
        <w:rPr>
          <w:rFonts w:ascii="Arial" w:hAnsi="Arial" w:cs="Arial"/>
          <w:sz w:val="24"/>
          <w:szCs w:val="24"/>
        </w:rPr>
        <w:t xml:space="preserve"> lived experience of disability </w:t>
      </w:r>
      <w:r>
        <w:rPr>
          <w:rFonts w:ascii="Arial" w:hAnsi="Arial" w:cs="Arial"/>
          <w:sz w:val="24"/>
          <w:szCs w:val="24"/>
        </w:rPr>
        <w:t>in governance</w:t>
      </w:r>
      <w:r w:rsidRPr="00DC7F0E">
        <w:rPr>
          <w:rFonts w:ascii="Arial" w:hAnsi="Arial" w:cs="Arial"/>
          <w:sz w:val="24"/>
          <w:szCs w:val="24"/>
        </w:rPr>
        <w:t>. Special thanks to Lisa Burnette</w:t>
      </w:r>
      <w:r w:rsidR="00A5547C">
        <w:rPr>
          <w:rFonts w:ascii="Arial" w:hAnsi="Arial" w:cs="Arial"/>
          <w:sz w:val="24"/>
          <w:szCs w:val="24"/>
        </w:rPr>
        <w:t>,</w:t>
      </w:r>
      <w:r w:rsidRPr="00DC7F0E">
        <w:rPr>
          <w:rFonts w:ascii="Arial" w:hAnsi="Arial" w:cs="Arial"/>
          <w:sz w:val="24"/>
          <w:szCs w:val="24"/>
        </w:rPr>
        <w:t xml:space="preserve"> our President</w:t>
      </w:r>
      <w:r>
        <w:rPr>
          <w:rFonts w:ascii="Arial" w:hAnsi="Arial" w:cs="Arial"/>
          <w:sz w:val="24"/>
          <w:szCs w:val="24"/>
        </w:rPr>
        <w:t>,</w:t>
      </w:r>
      <w:r w:rsidRPr="00DC7F0E">
        <w:rPr>
          <w:rFonts w:ascii="Arial" w:hAnsi="Arial" w:cs="Arial"/>
          <w:sz w:val="24"/>
          <w:szCs w:val="24"/>
        </w:rPr>
        <w:t xml:space="preserve"> who has </w:t>
      </w:r>
      <w:r>
        <w:rPr>
          <w:rFonts w:ascii="Arial" w:hAnsi="Arial" w:cs="Arial"/>
          <w:sz w:val="24"/>
          <w:szCs w:val="24"/>
        </w:rPr>
        <w:t>been an active and committed leader of PWdWA.</w:t>
      </w:r>
    </w:p>
    <w:p w14:paraId="071ACD68" w14:textId="1767FFB6" w:rsidR="00286733" w:rsidRDefault="00286733" w:rsidP="00286733">
      <w:pPr>
        <w:rPr>
          <w:rFonts w:ascii="Arial" w:hAnsi="Arial" w:cs="Arial"/>
          <w:sz w:val="24"/>
          <w:szCs w:val="24"/>
        </w:rPr>
      </w:pPr>
      <w:r w:rsidRPr="00BA1761">
        <w:rPr>
          <w:rFonts w:ascii="Arial" w:hAnsi="Arial" w:cs="Arial"/>
          <w:noProof/>
          <w:sz w:val="24"/>
          <w:szCs w:val="24"/>
          <w:lang w:eastAsia="en-AU"/>
        </w:rPr>
        <w:drawing>
          <wp:inline distT="0" distB="0" distL="0" distR="0" wp14:anchorId="3A42EE71" wp14:editId="34C23FCA">
            <wp:extent cx="1855304" cy="1035234"/>
            <wp:effectExtent l="0" t="0" r="0" b="0"/>
            <wp:docPr id="21" name="Picture 21" descr="T:\Human Resources\SIGNATURES\Samantha Jenkinson\Sam 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an Resources\SIGNATURES\Samantha Jenkinson\Sam J.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5917" cy="1080215"/>
                    </a:xfrm>
                    <a:prstGeom prst="rect">
                      <a:avLst/>
                    </a:prstGeom>
                    <a:noFill/>
                    <a:ln>
                      <a:noFill/>
                    </a:ln>
                  </pic:spPr>
                </pic:pic>
              </a:graphicData>
            </a:graphic>
          </wp:inline>
        </w:drawing>
      </w:r>
    </w:p>
    <w:p w14:paraId="5045491E" w14:textId="77777777" w:rsidR="003C4EDF" w:rsidRDefault="00286733" w:rsidP="00286733">
      <w:pPr>
        <w:rPr>
          <w:rFonts w:ascii="Arial" w:hAnsi="Arial" w:cs="Arial"/>
          <w:sz w:val="24"/>
          <w:szCs w:val="24"/>
        </w:rPr>
      </w:pPr>
      <w:r w:rsidRPr="00DC7F0E">
        <w:rPr>
          <w:rFonts w:ascii="Arial" w:hAnsi="Arial" w:cs="Arial"/>
          <w:sz w:val="24"/>
          <w:szCs w:val="24"/>
        </w:rPr>
        <w:t xml:space="preserve">Samantha Jenkinson </w:t>
      </w:r>
    </w:p>
    <w:p w14:paraId="5C3D8654" w14:textId="08917BC1" w:rsidR="00286733" w:rsidRPr="00DC7F0E" w:rsidRDefault="00286733" w:rsidP="00286733">
      <w:pPr>
        <w:rPr>
          <w:rFonts w:ascii="Arial" w:hAnsi="Arial" w:cs="Arial"/>
          <w:sz w:val="24"/>
          <w:szCs w:val="24"/>
        </w:rPr>
      </w:pPr>
      <w:r w:rsidRPr="00DC7F0E">
        <w:rPr>
          <w:rFonts w:ascii="Arial" w:hAnsi="Arial" w:cs="Arial"/>
          <w:sz w:val="24"/>
          <w:szCs w:val="24"/>
        </w:rPr>
        <w:t>Executive Director</w:t>
      </w:r>
    </w:p>
    <w:p w14:paraId="3C88024A" w14:textId="77777777" w:rsidR="00585CB6" w:rsidRDefault="00585CB6" w:rsidP="00976EEB">
      <w:pPr>
        <w:rPr>
          <w:rFonts w:ascii="Arial" w:hAnsi="Arial" w:cs="Arial"/>
          <w:sz w:val="24"/>
          <w:szCs w:val="24"/>
        </w:rPr>
      </w:pPr>
    </w:p>
    <w:p w14:paraId="6C9F0552" w14:textId="508B840B" w:rsidR="00585CB6" w:rsidRDefault="00585CB6" w:rsidP="00976EEB">
      <w:pPr>
        <w:rPr>
          <w:rFonts w:ascii="Arial" w:hAnsi="Arial" w:cs="Arial"/>
          <w:sz w:val="24"/>
          <w:szCs w:val="24"/>
        </w:rPr>
      </w:pPr>
    </w:p>
    <w:p w14:paraId="17C28477" w14:textId="7998E4CB" w:rsidR="00286733" w:rsidRDefault="00286733" w:rsidP="00976EEB">
      <w:pPr>
        <w:rPr>
          <w:rFonts w:ascii="Arial" w:hAnsi="Arial" w:cs="Arial"/>
          <w:sz w:val="24"/>
          <w:szCs w:val="24"/>
        </w:rPr>
      </w:pPr>
    </w:p>
    <w:p w14:paraId="798E4A36" w14:textId="62C1ED3B" w:rsidR="00286733" w:rsidRDefault="00286733" w:rsidP="00976EEB">
      <w:pPr>
        <w:rPr>
          <w:rFonts w:ascii="Arial" w:hAnsi="Arial" w:cs="Arial"/>
          <w:sz w:val="24"/>
          <w:szCs w:val="24"/>
        </w:rPr>
      </w:pPr>
    </w:p>
    <w:p w14:paraId="44B6D4C3" w14:textId="350D1EFF" w:rsidR="00286733" w:rsidRDefault="00286733" w:rsidP="00976EEB">
      <w:pPr>
        <w:rPr>
          <w:rFonts w:ascii="Arial" w:hAnsi="Arial" w:cs="Arial"/>
          <w:sz w:val="24"/>
          <w:szCs w:val="24"/>
        </w:rPr>
      </w:pPr>
    </w:p>
    <w:p w14:paraId="536AF487" w14:textId="4933BB5B" w:rsidR="00286733" w:rsidRDefault="00286733" w:rsidP="00976EEB">
      <w:pPr>
        <w:rPr>
          <w:rFonts w:ascii="Arial" w:hAnsi="Arial" w:cs="Arial"/>
          <w:sz w:val="24"/>
          <w:szCs w:val="24"/>
        </w:rPr>
      </w:pPr>
    </w:p>
    <w:p w14:paraId="60A76381" w14:textId="10A136B7" w:rsidR="00286733" w:rsidRDefault="00286733" w:rsidP="00976EEB">
      <w:pPr>
        <w:rPr>
          <w:rFonts w:ascii="Arial" w:hAnsi="Arial" w:cs="Arial"/>
          <w:sz w:val="24"/>
          <w:szCs w:val="24"/>
        </w:rPr>
      </w:pPr>
    </w:p>
    <w:p w14:paraId="13BCBEB5" w14:textId="4AECF062" w:rsidR="00286733" w:rsidRDefault="00286733" w:rsidP="00976EEB">
      <w:pPr>
        <w:rPr>
          <w:rFonts w:ascii="Arial" w:hAnsi="Arial" w:cs="Arial"/>
          <w:sz w:val="24"/>
          <w:szCs w:val="24"/>
        </w:rPr>
      </w:pPr>
    </w:p>
    <w:p w14:paraId="7ECEB624" w14:textId="5B2E7B69" w:rsidR="00286733" w:rsidRDefault="00286733" w:rsidP="00976EEB">
      <w:pPr>
        <w:rPr>
          <w:rFonts w:ascii="Arial" w:hAnsi="Arial" w:cs="Arial"/>
          <w:sz w:val="24"/>
          <w:szCs w:val="24"/>
        </w:rPr>
      </w:pPr>
    </w:p>
    <w:p w14:paraId="2141608F" w14:textId="642219A0" w:rsidR="00286733" w:rsidRDefault="00286733" w:rsidP="00976EEB">
      <w:pPr>
        <w:rPr>
          <w:rFonts w:ascii="Arial" w:hAnsi="Arial" w:cs="Arial"/>
          <w:sz w:val="24"/>
          <w:szCs w:val="24"/>
        </w:rPr>
      </w:pPr>
    </w:p>
    <w:p w14:paraId="0B3DFA80" w14:textId="63BFBF23" w:rsidR="00286733" w:rsidRDefault="00286733" w:rsidP="00976EEB">
      <w:pPr>
        <w:rPr>
          <w:rFonts w:ascii="Arial" w:hAnsi="Arial" w:cs="Arial"/>
          <w:sz w:val="24"/>
          <w:szCs w:val="24"/>
        </w:rPr>
      </w:pPr>
    </w:p>
    <w:p w14:paraId="4E149C39" w14:textId="07BA0FE0" w:rsidR="00286733" w:rsidRDefault="00286733" w:rsidP="00976EEB">
      <w:pPr>
        <w:rPr>
          <w:rFonts w:ascii="Arial" w:hAnsi="Arial" w:cs="Arial"/>
          <w:sz w:val="24"/>
          <w:szCs w:val="24"/>
        </w:rPr>
      </w:pPr>
    </w:p>
    <w:p w14:paraId="07FFBDB3" w14:textId="791D2DC7" w:rsidR="00286733" w:rsidRDefault="00286733" w:rsidP="00976EEB">
      <w:pPr>
        <w:rPr>
          <w:rFonts w:ascii="Arial" w:hAnsi="Arial" w:cs="Arial"/>
          <w:sz w:val="24"/>
          <w:szCs w:val="24"/>
        </w:rPr>
      </w:pPr>
    </w:p>
    <w:p w14:paraId="6F721C82" w14:textId="07BC92C1" w:rsidR="00286733" w:rsidRDefault="00286733" w:rsidP="00976EEB">
      <w:pPr>
        <w:rPr>
          <w:rFonts w:ascii="Arial" w:hAnsi="Arial" w:cs="Arial"/>
          <w:sz w:val="24"/>
          <w:szCs w:val="24"/>
        </w:rPr>
      </w:pPr>
    </w:p>
    <w:p w14:paraId="5C00F385" w14:textId="5F03E4CF" w:rsidR="00976EEB" w:rsidRPr="00976EEB" w:rsidRDefault="00976EEB" w:rsidP="00976EEB">
      <w:pPr>
        <w:rPr>
          <w:rFonts w:ascii="Arial" w:hAnsi="Arial" w:cs="Arial"/>
          <w:sz w:val="24"/>
          <w:szCs w:val="24"/>
        </w:rPr>
      </w:pPr>
    </w:p>
    <w:p w14:paraId="6F75DA43" w14:textId="6D9B9FE8" w:rsidR="00286733" w:rsidRDefault="003C4EDF">
      <w:pPr>
        <w:rPr>
          <w:rFonts w:ascii="Arial" w:hAnsi="Arial" w:cs="Arial"/>
          <w:sz w:val="24"/>
          <w:szCs w:val="24"/>
        </w:rPr>
      </w:pPr>
      <w:r w:rsidRPr="00FF5E7F">
        <w:rPr>
          <w:rFonts w:ascii="Arial" w:hAnsi="Arial" w:cs="Arial"/>
          <w:noProof/>
          <w:sz w:val="24"/>
          <w:szCs w:val="24"/>
          <w:lang w:eastAsia="en-AU"/>
        </w:rPr>
        <mc:AlternateContent>
          <mc:Choice Requires="wps">
            <w:drawing>
              <wp:anchor distT="0" distB="0" distL="114300" distR="114300" simplePos="0" relativeHeight="251681792" behindDoc="0" locked="0" layoutInCell="1" allowOverlap="1" wp14:anchorId="6F07C6BE" wp14:editId="22F9B8D8">
                <wp:simplePos x="0" y="0"/>
                <wp:positionH relativeFrom="column">
                  <wp:posOffset>-876300</wp:posOffset>
                </wp:positionH>
                <wp:positionV relativeFrom="paragraph">
                  <wp:posOffset>-889635</wp:posOffset>
                </wp:positionV>
                <wp:extent cx="7505700" cy="14668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505700" cy="14668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497E3" w14:textId="7A55010D" w:rsidR="00BA7372" w:rsidRPr="00801232" w:rsidRDefault="00BA7372" w:rsidP="00FF5E7F">
                            <w:pPr>
                              <w:ind w:left="720"/>
                              <w:rPr>
                                <w:rFonts w:ascii="Arial" w:hAnsi="Arial" w:cs="Arial"/>
                                <w:b/>
                                <w:sz w:val="60"/>
                                <w:szCs w:val="60"/>
                              </w:rPr>
                            </w:pPr>
                            <w:r>
                              <w:rPr>
                                <w:rFonts w:ascii="Arial" w:hAnsi="Arial" w:cs="Arial"/>
                                <w:b/>
                                <w:sz w:val="60"/>
                                <w:szCs w:val="60"/>
                              </w:rPr>
                              <w:t>PWdWA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07C6BE" id="Rectangle 10" o:spid="_x0000_s1030" style="position:absolute;margin-left:-69pt;margin-top:-70.05pt;width:591pt;height:11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" fillcolor="#c00000" strokecolor="#c00000" strokeweight="1pt">
                <v:textbox>
                  <w:txbxContent>
                    <w:p w14:paraId="780497E3" w14:textId="7A55010D" w:rsidR="00BA7372" w:rsidRPr="00801232" w:rsidRDefault="00BA7372" w:rsidP="00FF5E7F">
                      <w:pPr>
                        <w:ind w:left="720"/>
                        <w:rPr>
                          <w:rFonts w:ascii="Arial" w:hAnsi="Arial" w:cs="Arial"/>
                          <w:b/>
                          <w:sz w:val="60"/>
                          <w:szCs w:val="60"/>
                        </w:rPr>
                      </w:pPr>
                      <w:r>
                        <w:rPr>
                          <w:rFonts w:ascii="Arial" w:hAnsi="Arial" w:cs="Arial"/>
                          <w:b/>
                          <w:sz w:val="60"/>
                          <w:szCs w:val="60"/>
                        </w:rPr>
                        <w:t>PWdWA Staff</w:t>
                      </w:r>
                    </w:p>
                  </w:txbxContent>
                </v:textbox>
              </v:rect>
            </w:pict>
          </mc:Fallback>
        </mc:AlternateContent>
      </w:r>
    </w:p>
    <w:p w14:paraId="0D2B2A4B" w14:textId="2C7708DC" w:rsidR="00585CB6" w:rsidRDefault="00585CB6">
      <w:pPr>
        <w:rPr>
          <w:rFonts w:ascii="Arial" w:hAnsi="Arial" w:cs="Arial"/>
          <w:sz w:val="24"/>
          <w:szCs w:val="24"/>
        </w:rPr>
      </w:pPr>
    </w:p>
    <w:p w14:paraId="78A7C0AC" w14:textId="77777777" w:rsidR="00FF5E7F" w:rsidRDefault="00FF5E7F" w:rsidP="00976EEB">
      <w:pPr>
        <w:rPr>
          <w:rFonts w:ascii="Arial" w:hAnsi="Arial" w:cs="Arial"/>
          <w:sz w:val="24"/>
          <w:szCs w:val="24"/>
        </w:rPr>
      </w:pPr>
    </w:p>
    <w:p w14:paraId="461CF32B" w14:textId="6F7FAF6D" w:rsidR="001375BE" w:rsidRDefault="001375BE" w:rsidP="00976EEB">
      <w:pPr>
        <w:rPr>
          <w:rFonts w:ascii="Arial" w:hAnsi="Arial" w:cs="Arial"/>
          <w:sz w:val="24"/>
          <w:szCs w:val="24"/>
        </w:rPr>
      </w:pPr>
    </w:p>
    <w:p w14:paraId="448CEBE9" w14:textId="7019E955" w:rsidR="009D42EE" w:rsidRDefault="009D42EE" w:rsidP="00801232">
      <w:pPr>
        <w:rPr>
          <w:rFonts w:ascii="Arial" w:hAnsi="Arial" w:cs="Arial"/>
          <w:sz w:val="24"/>
          <w:szCs w:val="24"/>
        </w:rPr>
        <w:sectPr w:rsidR="009D42EE" w:rsidSect="005276DD">
          <w:type w:val="continuous"/>
          <w:pgSz w:w="11906" w:h="16838"/>
          <w:pgMar w:top="1440" w:right="1440" w:bottom="1440" w:left="1440" w:header="708" w:footer="708" w:gutter="0"/>
          <w:cols w:space="708"/>
          <w:docGrid w:linePitch="360"/>
        </w:sectPr>
      </w:pPr>
    </w:p>
    <w:p w14:paraId="04023C5F" w14:textId="2A3C89D0" w:rsidR="009D42EE" w:rsidRPr="009D42EE" w:rsidRDefault="009D42EE" w:rsidP="00801232">
      <w:pPr>
        <w:rPr>
          <w:rFonts w:ascii="Arial" w:hAnsi="Arial" w:cs="Arial"/>
          <w:sz w:val="24"/>
          <w:szCs w:val="24"/>
        </w:rPr>
      </w:pPr>
      <w:r w:rsidRPr="009D42EE">
        <w:rPr>
          <w:rFonts w:ascii="Arial" w:hAnsi="Arial" w:cs="Arial"/>
          <w:sz w:val="24"/>
          <w:szCs w:val="24"/>
        </w:rPr>
        <w:t>Samantha Jenkinson – Executive Director</w:t>
      </w:r>
    </w:p>
    <w:p w14:paraId="5CB69058" w14:textId="353F7304" w:rsidR="009D42EE" w:rsidRPr="009D42EE" w:rsidRDefault="009D42EE" w:rsidP="00801232">
      <w:pPr>
        <w:rPr>
          <w:rFonts w:ascii="Arial" w:hAnsi="Arial" w:cs="Arial"/>
          <w:sz w:val="24"/>
          <w:szCs w:val="24"/>
        </w:rPr>
      </w:pPr>
      <w:r w:rsidRPr="009D42EE">
        <w:rPr>
          <w:rFonts w:ascii="Arial" w:hAnsi="Arial" w:cs="Arial"/>
          <w:sz w:val="24"/>
          <w:szCs w:val="24"/>
        </w:rPr>
        <w:t>Brianna Lee – Individual Advocacy Service Manager</w:t>
      </w:r>
    </w:p>
    <w:p w14:paraId="3A6A6AAF" w14:textId="77777777" w:rsidR="00372E34" w:rsidRPr="009D42EE" w:rsidRDefault="00372E34" w:rsidP="00372E34">
      <w:pPr>
        <w:rPr>
          <w:rFonts w:ascii="Arial" w:hAnsi="Arial" w:cs="Arial"/>
          <w:sz w:val="24"/>
          <w:szCs w:val="24"/>
        </w:rPr>
      </w:pPr>
      <w:r w:rsidRPr="009D42EE">
        <w:rPr>
          <w:rFonts w:ascii="Arial" w:hAnsi="Arial" w:cs="Arial"/>
          <w:sz w:val="24"/>
          <w:szCs w:val="24"/>
        </w:rPr>
        <w:t>Lisa Hook – Individual Advocate</w:t>
      </w:r>
    </w:p>
    <w:p w14:paraId="712DEFE1" w14:textId="77777777" w:rsidR="00372E34" w:rsidRPr="009D42EE" w:rsidRDefault="00372E34" w:rsidP="00372E34">
      <w:pPr>
        <w:rPr>
          <w:rFonts w:ascii="Arial" w:hAnsi="Arial" w:cs="Arial"/>
          <w:sz w:val="24"/>
          <w:szCs w:val="24"/>
        </w:rPr>
      </w:pPr>
      <w:r w:rsidRPr="009D42EE">
        <w:rPr>
          <w:rFonts w:ascii="Arial" w:hAnsi="Arial" w:cs="Arial"/>
          <w:sz w:val="24"/>
          <w:szCs w:val="24"/>
        </w:rPr>
        <w:t>Michele Frost – Individual Advocate</w:t>
      </w:r>
    </w:p>
    <w:p w14:paraId="0A5879F9" w14:textId="77777777" w:rsidR="00372E34" w:rsidRPr="009D42EE" w:rsidRDefault="00372E34" w:rsidP="00372E34">
      <w:pPr>
        <w:rPr>
          <w:rFonts w:ascii="Arial" w:hAnsi="Arial" w:cs="Arial"/>
          <w:sz w:val="24"/>
          <w:szCs w:val="24"/>
        </w:rPr>
      </w:pPr>
      <w:r w:rsidRPr="009D42EE">
        <w:rPr>
          <w:rFonts w:ascii="Arial" w:hAnsi="Arial" w:cs="Arial"/>
          <w:sz w:val="24"/>
          <w:szCs w:val="24"/>
        </w:rPr>
        <w:t>Rachael Cox – Individual Advocate</w:t>
      </w:r>
    </w:p>
    <w:p w14:paraId="5E2C4082" w14:textId="6A44DD8D" w:rsidR="009D42EE" w:rsidRPr="009D42EE" w:rsidRDefault="009D42EE" w:rsidP="00801232">
      <w:pPr>
        <w:rPr>
          <w:rFonts w:ascii="Arial" w:hAnsi="Arial" w:cs="Arial"/>
          <w:sz w:val="24"/>
          <w:szCs w:val="24"/>
        </w:rPr>
      </w:pPr>
      <w:r w:rsidRPr="009D42EE">
        <w:rPr>
          <w:rFonts w:ascii="Arial" w:hAnsi="Arial" w:cs="Arial"/>
          <w:sz w:val="24"/>
          <w:szCs w:val="24"/>
        </w:rPr>
        <w:t>Elisha Johnson – Individual Advocate</w:t>
      </w:r>
    </w:p>
    <w:p w14:paraId="6EF44D20" w14:textId="7F4BFEA0" w:rsidR="009D42EE" w:rsidRDefault="009D42EE" w:rsidP="00801232">
      <w:pPr>
        <w:rPr>
          <w:rFonts w:ascii="Arial" w:hAnsi="Arial" w:cs="Arial"/>
          <w:sz w:val="24"/>
          <w:szCs w:val="24"/>
        </w:rPr>
      </w:pPr>
      <w:r w:rsidRPr="009D42EE">
        <w:rPr>
          <w:rFonts w:ascii="Arial" w:hAnsi="Arial" w:cs="Arial"/>
          <w:sz w:val="24"/>
          <w:szCs w:val="24"/>
        </w:rPr>
        <w:t>Glenda Bye – Individual Advocate</w:t>
      </w:r>
    </w:p>
    <w:p w14:paraId="217430AB" w14:textId="60D6AE58" w:rsidR="00372E34" w:rsidRDefault="00372E34" w:rsidP="00801232">
      <w:pPr>
        <w:rPr>
          <w:rFonts w:ascii="Arial" w:hAnsi="Arial" w:cs="Arial"/>
          <w:sz w:val="24"/>
          <w:szCs w:val="24"/>
        </w:rPr>
      </w:pPr>
      <w:r>
        <w:rPr>
          <w:rFonts w:ascii="Arial" w:hAnsi="Arial" w:cs="Arial"/>
          <w:sz w:val="24"/>
          <w:szCs w:val="24"/>
        </w:rPr>
        <w:t>Mark Hutson – Individual Advocate</w:t>
      </w:r>
    </w:p>
    <w:p w14:paraId="2756E993" w14:textId="418121A9" w:rsidR="00E32359" w:rsidRPr="009D42EE" w:rsidRDefault="00E32359" w:rsidP="00801232">
      <w:pPr>
        <w:rPr>
          <w:rFonts w:ascii="Arial" w:hAnsi="Arial" w:cs="Arial"/>
          <w:sz w:val="24"/>
          <w:szCs w:val="24"/>
        </w:rPr>
      </w:pPr>
      <w:r>
        <w:rPr>
          <w:rFonts w:ascii="Arial" w:hAnsi="Arial" w:cs="Arial"/>
          <w:sz w:val="24"/>
          <w:szCs w:val="24"/>
        </w:rPr>
        <w:t>Kerry Kessner – Individual Advocate</w:t>
      </w:r>
    </w:p>
    <w:p w14:paraId="5A9D7B8A" w14:textId="1BBCDFA2" w:rsidR="00E32359" w:rsidRDefault="00E32359" w:rsidP="00801232">
      <w:pPr>
        <w:rPr>
          <w:rFonts w:ascii="Arial" w:hAnsi="Arial" w:cs="Arial"/>
          <w:sz w:val="24"/>
          <w:szCs w:val="24"/>
        </w:rPr>
      </w:pPr>
      <w:r>
        <w:rPr>
          <w:rFonts w:ascii="Arial" w:hAnsi="Arial" w:cs="Arial"/>
          <w:sz w:val="24"/>
          <w:szCs w:val="24"/>
        </w:rPr>
        <w:t>Anne Livingston – Project Officer</w:t>
      </w:r>
    </w:p>
    <w:p w14:paraId="4C88B5C8" w14:textId="4CC27208" w:rsidR="00E32359" w:rsidRDefault="00E32359" w:rsidP="00801232">
      <w:pPr>
        <w:rPr>
          <w:rFonts w:ascii="Arial" w:hAnsi="Arial" w:cs="Arial"/>
          <w:sz w:val="24"/>
          <w:szCs w:val="24"/>
        </w:rPr>
      </w:pPr>
      <w:r>
        <w:rPr>
          <w:rFonts w:ascii="Arial" w:hAnsi="Arial" w:cs="Arial"/>
          <w:sz w:val="24"/>
          <w:szCs w:val="24"/>
        </w:rPr>
        <w:t>Jessica Eastaugh – Project Officer</w:t>
      </w:r>
    </w:p>
    <w:p w14:paraId="31FAC224" w14:textId="49D32DB4" w:rsidR="00C06314" w:rsidRDefault="00C06314" w:rsidP="00801232">
      <w:pPr>
        <w:rPr>
          <w:rFonts w:ascii="Arial" w:hAnsi="Arial" w:cs="Arial"/>
          <w:sz w:val="24"/>
          <w:szCs w:val="24"/>
        </w:rPr>
      </w:pPr>
      <w:r>
        <w:rPr>
          <w:rFonts w:ascii="Arial" w:hAnsi="Arial" w:cs="Arial"/>
          <w:sz w:val="24"/>
          <w:szCs w:val="24"/>
        </w:rPr>
        <w:t>Martin Duff – Project Officer</w:t>
      </w:r>
    </w:p>
    <w:p w14:paraId="3798EFC2" w14:textId="484C4B8A" w:rsidR="00E32359" w:rsidRPr="009D42EE" w:rsidRDefault="00E32359" w:rsidP="00801232">
      <w:pPr>
        <w:rPr>
          <w:rFonts w:ascii="Arial" w:hAnsi="Arial" w:cs="Arial"/>
          <w:sz w:val="24"/>
          <w:szCs w:val="24"/>
        </w:rPr>
      </w:pPr>
      <w:r>
        <w:rPr>
          <w:rFonts w:ascii="Arial" w:hAnsi="Arial" w:cs="Arial"/>
          <w:sz w:val="24"/>
          <w:szCs w:val="24"/>
        </w:rPr>
        <w:t>Tracy Destree – Project Officer</w:t>
      </w:r>
    </w:p>
    <w:p w14:paraId="671A7F9A" w14:textId="1347AD73" w:rsidR="009D42EE" w:rsidRDefault="009D42EE" w:rsidP="00801232">
      <w:pPr>
        <w:rPr>
          <w:rFonts w:ascii="Arial" w:hAnsi="Arial" w:cs="Arial"/>
          <w:sz w:val="24"/>
          <w:szCs w:val="24"/>
        </w:rPr>
      </w:pPr>
      <w:r w:rsidRPr="009D42EE">
        <w:rPr>
          <w:rFonts w:ascii="Arial" w:hAnsi="Arial" w:cs="Arial"/>
          <w:sz w:val="24"/>
          <w:szCs w:val="24"/>
        </w:rPr>
        <w:t>Sonya Gozuacik – Administration Officer</w:t>
      </w:r>
    </w:p>
    <w:p w14:paraId="3FD5C3FC" w14:textId="69F77C06" w:rsidR="003E60CF" w:rsidRDefault="003E60CF" w:rsidP="00801232">
      <w:pPr>
        <w:rPr>
          <w:rFonts w:ascii="Arial" w:hAnsi="Arial" w:cs="Arial"/>
          <w:sz w:val="24"/>
          <w:szCs w:val="24"/>
        </w:rPr>
      </w:pPr>
      <w:r>
        <w:rPr>
          <w:rFonts w:ascii="Arial" w:hAnsi="Arial" w:cs="Arial"/>
          <w:sz w:val="24"/>
          <w:szCs w:val="24"/>
        </w:rPr>
        <w:t xml:space="preserve">Renata Krollig – Administration Officer </w:t>
      </w:r>
    </w:p>
    <w:p w14:paraId="0A4DFCF9" w14:textId="77777777" w:rsidR="00372E34" w:rsidRPr="009D42EE" w:rsidRDefault="00372E34" w:rsidP="00372E34">
      <w:pPr>
        <w:rPr>
          <w:rFonts w:ascii="Arial" w:hAnsi="Arial" w:cs="Arial"/>
          <w:sz w:val="24"/>
          <w:szCs w:val="24"/>
        </w:rPr>
      </w:pPr>
      <w:r w:rsidRPr="009D42EE">
        <w:rPr>
          <w:rFonts w:ascii="Arial" w:hAnsi="Arial" w:cs="Arial"/>
          <w:sz w:val="24"/>
          <w:szCs w:val="24"/>
        </w:rPr>
        <w:t>Faye Hicks – Projects Manager</w:t>
      </w:r>
      <w:r>
        <w:rPr>
          <w:rFonts w:ascii="Arial" w:hAnsi="Arial" w:cs="Arial"/>
          <w:sz w:val="24"/>
          <w:szCs w:val="24"/>
        </w:rPr>
        <w:t xml:space="preserve"> (Resigned)</w:t>
      </w:r>
    </w:p>
    <w:p w14:paraId="0F6F71B8" w14:textId="6D18345F" w:rsidR="00E32359" w:rsidRDefault="00E32359" w:rsidP="00801232">
      <w:pPr>
        <w:rPr>
          <w:rFonts w:ascii="Arial" w:hAnsi="Arial" w:cs="Arial"/>
          <w:sz w:val="24"/>
          <w:szCs w:val="24"/>
        </w:rPr>
      </w:pPr>
      <w:r w:rsidRPr="009D42EE">
        <w:rPr>
          <w:rFonts w:ascii="Arial" w:hAnsi="Arial" w:cs="Arial"/>
          <w:sz w:val="24"/>
          <w:szCs w:val="24"/>
        </w:rPr>
        <w:t>Andrew Fairbairn – Project Officer</w:t>
      </w:r>
      <w:r>
        <w:rPr>
          <w:rFonts w:ascii="Arial" w:hAnsi="Arial" w:cs="Arial"/>
          <w:sz w:val="24"/>
          <w:szCs w:val="24"/>
        </w:rPr>
        <w:t xml:space="preserve"> (Resigned)</w:t>
      </w:r>
    </w:p>
    <w:p w14:paraId="026573E0" w14:textId="172F5F80" w:rsidR="00E32359" w:rsidRDefault="00E32359" w:rsidP="00801232">
      <w:pPr>
        <w:rPr>
          <w:rFonts w:ascii="Arial" w:hAnsi="Arial" w:cs="Arial"/>
          <w:sz w:val="24"/>
          <w:szCs w:val="24"/>
        </w:rPr>
      </w:pPr>
      <w:r>
        <w:rPr>
          <w:rFonts w:ascii="Arial" w:hAnsi="Arial" w:cs="Arial"/>
          <w:sz w:val="24"/>
          <w:szCs w:val="24"/>
        </w:rPr>
        <w:t>Mala Saraswati – Individual Advocate (Resigned)</w:t>
      </w:r>
    </w:p>
    <w:p w14:paraId="6D6DE927" w14:textId="11F5164E" w:rsidR="00E32359" w:rsidRDefault="00585CB6" w:rsidP="00801232">
      <w:pPr>
        <w:rPr>
          <w:rFonts w:ascii="Arial" w:hAnsi="Arial" w:cs="Arial"/>
          <w:sz w:val="24"/>
          <w:szCs w:val="24"/>
        </w:rPr>
      </w:pPr>
      <w:r w:rsidRPr="009D42EE">
        <w:rPr>
          <w:rFonts w:ascii="Arial" w:hAnsi="Arial" w:cs="Arial"/>
          <w:sz w:val="24"/>
          <w:szCs w:val="24"/>
        </w:rPr>
        <w:t>Nick Wilson – Individual Advocate</w:t>
      </w:r>
      <w:r w:rsidR="00E32359">
        <w:rPr>
          <w:rFonts w:ascii="Arial" w:hAnsi="Arial" w:cs="Arial"/>
          <w:sz w:val="24"/>
          <w:szCs w:val="24"/>
        </w:rPr>
        <w:t xml:space="preserve"> (Resigned)</w:t>
      </w:r>
    </w:p>
    <w:p w14:paraId="53A06901" w14:textId="1AEBBE05" w:rsidR="003E60CF" w:rsidRDefault="00E32359" w:rsidP="00801232">
      <w:pPr>
        <w:rPr>
          <w:rFonts w:ascii="Arial" w:hAnsi="Arial" w:cs="Arial"/>
          <w:sz w:val="24"/>
          <w:szCs w:val="24"/>
        </w:rPr>
        <w:sectPr w:rsidR="003E60CF" w:rsidSect="003E60CF">
          <w:type w:val="continuous"/>
          <w:pgSz w:w="11906" w:h="16838"/>
          <w:pgMar w:top="1440" w:right="1440" w:bottom="1440" w:left="1440" w:header="708" w:footer="708" w:gutter="0"/>
          <w:cols w:num="2" w:space="708"/>
          <w:docGrid w:linePitch="360"/>
        </w:sectPr>
      </w:pPr>
      <w:r w:rsidRPr="009D42EE">
        <w:rPr>
          <w:rFonts w:ascii="Arial" w:hAnsi="Arial" w:cs="Arial"/>
          <w:sz w:val="24"/>
          <w:szCs w:val="24"/>
        </w:rPr>
        <w:t>Natalie Turner – Project Officer</w:t>
      </w:r>
      <w:r w:rsidR="00AF2010">
        <w:rPr>
          <w:rFonts w:ascii="Arial" w:hAnsi="Arial" w:cs="Arial"/>
          <w:sz w:val="24"/>
          <w:szCs w:val="24"/>
        </w:rPr>
        <w:t xml:space="preserve"> </w:t>
      </w:r>
      <w:r>
        <w:rPr>
          <w:rFonts w:ascii="Arial" w:hAnsi="Arial" w:cs="Arial"/>
          <w:sz w:val="24"/>
          <w:szCs w:val="24"/>
        </w:rPr>
        <w:t>(Resigned</w:t>
      </w:r>
      <w:r w:rsidR="003E60CF">
        <w:rPr>
          <w:rFonts w:ascii="Arial" w:hAnsi="Arial" w:cs="Arial"/>
          <w:sz w:val="24"/>
          <w:szCs w:val="24"/>
        </w:rPr>
        <w:t>)</w:t>
      </w:r>
    </w:p>
    <w:p w14:paraId="2BBEA57F" w14:textId="77777777" w:rsidR="00B726A9" w:rsidRDefault="00B726A9" w:rsidP="00801232">
      <w:pPr>
        <w:rPr>
          <w:rFonts w:ascii="Arial" w:hAnsi="Arial" w:cs="Arial"/>
          <w:sz w:val="24"/>
          <w:szCs w:val="24"/>
        </w:rPr>
      </w:pPr>
    </w:p>
    <w:p w14:paraId="60F33D6D" w14:textId="06528C22" w:rsidR="00B726A9" w:rsidRDefault="00B726A9" w:rsidP="00801232">
      <w:pPr>
        <w:rPr>
          <w:rFonts w:ascii="Arial" w:hAnsi="Arial" w:cs="Arial"/>
          <w:sz w:val="24"/>
          <w:szCs w:val="24"/>
        </w:rPr>
      </w:pPr>
    </w:p>
    <w:p w14:paraId="0375A72B" w14:textId="77777777" w:rsidR="00B726A9" w:rsidRDefault="00B726A9" w:rsidP="00801232">
      <w:pPr>
        <w:rPr>
          <w:rFonts w:ascii="Arial" w:hAnsi="Arial" w:cs="Arial"/>
          <w:sz w:val="24"/>
          <w:szCs w:val="24"/>
        </w:rPr>
      </w:pPr>
    </w:p>
    <w:p w14:paraId="75CF1982" w14:textId="77777777" w:rsidR="00B726A9" w:rsidRDefault="00B726A9" w:rsidP="00801232">
      <w:pPr>
        <w:rPr>
          <w:rFonts w:ascii="Arial" w:hAnsi="Arial" w:cs="Arial"/>
          <w:sz w:val="24"/>
          <w:szCs w:val="24"/>
        </w:rPr>
      </w:pPr>
    </w:p>
    <w:p w14:paraId="54135F84" w14:textId="77777777" w:rsidR="00B726A9" w:rsidRDefault="00B726A9" w:rsidP="00801232">
      <w:pPr>
        <w:rPr>
          <w:rFonts w:ascii="Arial" w:hAnsi="Arial" w:cs="Arial"/>
          <w:sz w:val="24"/>
          <w:szCs w:val="24"/>
        </w:rPr>
      </w:pPr>
    </w:p>
    <w:p w14:paraId="032404CE" w14:textId="77777777" w:rsidR="00B726A9" w:rsidRDefault="00B726A9" w:rsidP="00801232">
      <w:pPr>
        <w:rPr>
          <w:rFonts w:ascii="Arial" w:hAnsi="Arial" w:cs="Arial"/>
          <w:sz w:val="24"/>
          <w:szCs w:val="24"/>
        </w:rPr>
      </w:pPr>
    </w:p>
    <w:p w14:paraId="7B69A185" w14:textId="77777777" w:rsidR="00B726A9" w:rsidRDefault="00B726A9" w:rsidP="00801232">
      <w:pPr>
        <w:rPr>
          <w:rFonts w:ascii="Arial" w:hAnsi="Arial" w:cs="Arial"/>
          <w:sz w:val="24"/>
          <w:szCs w:val="24"/>
        </w:rPr>
      </w:pPr>
    </w:p>
    <w:p w14:paraId="57B3BC08" w14:textId="77777777" w:rsidR="00B726A9" w:rsidRDefault="00B726A9" w:rsidP="00801232">
      <w:pPr>
        <w:rPr>
          <w:rFonts w:ascii="Arial" w:hAnsi="Arial" w:cs="Arial"/>
          <w:sz w:val="24"/>
          <w:szCs w:val="24"/>
        </w:rPr>
      </w:pPr>
    </w:p>
    <w:p w14:paraId="584C79AB" w14:textId="77777777" w:rsidR="00B726A9" w:rsidRDefault="00B726A9" w:rsidP="00801232">
      <w:pPr>
        <w:rPr>
          <w:rFonts w:ascii="Arial" w:hAnsi="Arial" w:cs="Arial"/>
          <w:sz w:val="24"/>
          <w:szCs w:val="24"/>
        </w:rPr>
      </w:pPr>
    </w:p>
    <w:p w14:paraId="3FAF7776" w14:textId="77777777" w:rsidR="00B726A9" w:rsidRDefault="00B726A9" w:rsidP="00801232">
      <w:pPr>
        <w:rPr>
          <w:rFonts w:ascii="Arial" w:hAnsi="Arial" w:cs="Arial"/>
          <w:sz w:val="24"/>
          <w:szCs w:val="24"/>
        </w:rPr>
      </w:pPr>
    </w:p>
    <w:p w14:paraId="50627BB2" w14:textId="77777777" w:rsidR="00B726A9" w:rsidRDefault="00B726A9" w:rsidP="00801232">
      <w:pPr>
        <w:rPr>
          <w:rFonts w:ascii="Arial" w:hAnsi="Arial" w:cs="Arial"/>
          <w:sz w:val="24"/>
          <w:szCs w:val="24"/>
        </w:rPr>
      </w:pPr>
    </w:p>
    <w:p w14:paraId="6D78C7EC" w14:textId="77777777" w:rsidR="00B726A9" w:rsidRDefault="00B726A9" w:rsidP="00801232">
      <w:pPr>
        <w:rPr>
          <w:rFonts w:ascii="Arial" w:hAnsi="Arial" w:cs="Arial"/>
          <w:sz w:val="24"/>
          <w:szCs w:val="24"/>
        </w:rPr>
      </w:pPr>
    </w:p>
    <w:p w14:paraId="3D5BFE75" w14:textId="77777777" w:rsidR="00B726A9" w:rsidRDefault="00B726A9" w:rsidP="00801232">
      <w:pPr>
        <w:rPr>
          <w:rFonts w:ascii="Arial" w:hAnsi="Arial" w:cs="Arial"/>
          <w:sz w:val="24"/>
          <w:szCs w:val="24"/>
        </w:rPr>
      </w:pPr>
    </w:p>
    <w:p w14:paraId="11562ACF" w14:textId="640DFDF9" w:rsidR="00B726A9" w:rsidRDefault="003C4EDF" w:rsidP="00801232">
      <w:pPr>
        <w:rPr>
          <w:rFonts w:ascii="Arial" w:hAnsi="Arial" w:cs="Arial"/>
          <w:sz w:val="24"/>
          <w:szCs w:val="24"/>
        </w:rPr>
      </w:pPr>
      <w:r w:rsidRPr="00FF5E7F">
        <w:rPr>
          <w:rFonts w:ascii="Arial" w:hAnsi="Arial" w:cs="Arial"/>
          <w:noProof/>
          <w:sz w:val="24"/>
          <w:szCs w:val="24"/>
          <w:lang w:eastAsia="en-AU"/>
        </w:rPr>
        <mc:AlternateContent>
          <mc:Choice Requires="wps">
            <w:drawing>
              <wp:anchor distT="0" distB="0" distL="114300" distR="114300" simplePos="0" relativeHeight="251824128" behindDoc="0" locked="0" layoutInCell="1" allowOverlap="1" wp14:anchorId="4E4436AB" wp14:editId="6DD1DD13">
                <wp:simplePos x="0" y="0"/>
                <wp:positionH relativeFrom="column">
                  <wp:posOffset>-876300</wp:posOffset>
                </wp:positionH>
                <wp:positionV relativeFrom="paragraph">
                  <wp:posOffset>-894080</wp:posOffset>
                </wp:positionV>
                <wp:extent cx="7505700" cy="14668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505700" cy="14668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B3EB0" w14:textId="2EAFA248" w:rsidR="00BA7372" w:rsidRPr="00801232" w:rsidRDefault="00BA7372" w:rsidP="00B726A9">
                            <w:pPr>
                              <w:ind w:left="720"/>
                              <w:rPr>
                                <w:rFonts w:ascii="Arial" w:hAnsi="Arial" w:cs="Arial"/>
                                <w:b/>
                                <w:sz w:val="60"/>
                                <w:szCs w:val="60"/>
                              </w:rPr>
                            </w:pPr>
                            <w:r>
                              <w:rPr>
                                <w:rFonts w:ascii="Arial" w:hAnsi="Arial" w:cs="Arial"/>
                                <w:b/>
                                <w:sz w:val="60"/>
                                <w:szCs w:val="60"/>
                              </w:rPr>
                              <w:t>PWdWA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4436AB" id="Rectangle 9" o:spid="_x0000_s1031" style="position:absolute;margin-left:-69pt;margin-top:-70.4pt;width:591pt;height:115.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" fillcolor="#c00000" strokecolor="#c00000" strokeweight="1pt">
                <v:textbox>
                  <w:txbxContent>
                    <w:p w14:paraId="476B3EB0" w14:textId="2EAFA248" w:rsidR="00BA7372" w:rsidRPr="00801232" w:rsidRDefault="00BA7372" w:rsidP="00B726A9">
                      <w:pPr>
                        <w:ind w:left="720"/>
                        <w:rPr>
                          <w:rFonts w:ascii="Arial" w:hAnsi="Arial" w:cs="Arial"/>
                          <w:b/>
                          <w:sz w:val="60"/>
                          <w:szCs w:val="60"/>
                        </w:rPr>
                      </w:pPr>
                      <w:r>
                        <w:rPr>
                          <w:rFonts w:ascii="Arial" w:hAnsi="Arial" w:cs="Arial"/>
                          <w:b/>
                          <w:sz w:val="60"/>
                          <w:szCs w:val="60"/>
                        </w:rPr>
                        <w:t>PWdWA Members</w:t>
                      </w:r>
                    </w:p>
                  </w:txbxContent>
                </v:textbox>
              </v:rect>
            </w:pict>
          </mc:Fallback>
        </mc:AlternateContent>
      </w:r>
    </w:p>
    <w:p w14:paraId="06BF737F" w14:textId="46988408" w:rsidR="00B726A9" w:rsidRDefault="00B726A9" w:rsidP="00801232">
      <w:pPr>
        <w:rPr>
          <w:rFonts w:ascii="Arial" w:hAnsi="Arial" w:cs="Arial"/>
          <w:noProof/>
          <w:sz w:val="28"/>
          <w:szCs w:val="28"/>
          <w:lang w:eastAsia="en-AU"/>
        </w:rPr>
      </w:pPr>
    </w:p>
    <w:p w14:paraId="2AC1F56C" w14:textId="79BE9438" w:rsidR="009D42EE" w:rsidRPr="00AF2010" w:rsidRDefault="009D42EE" w:rsidP="00801232">
      <w:pPr>
        <w:rPr>
          <w:rFonts w:ascii="Arial" w:hAnsi="Arial" w:cs="Arial"/>
          <w:sz w:val="24"/>
          <w:szCs w:val="24"/>
        </w:rPr>
      </w:pPr>
    </w:p>
    <w:p w14:paraId="6E923C3F" w14:textId="22F15FBA" w:rsidR="009D42EE" w:rsidRDefault="00D61BAF" w:rsidP="00D61BAF">
      <w:pPr>
        <w:tabs>
          <w:tab w:val="center" w:pos="4513"/>
        </w:tabs>
        <w:rPr>
          <w:rFonts w:ascii="Arial" w:hAnsi="Arial" w:cs="Arial"/>
          <w:sz w:val="40"/>
          <w:szCs w:val="40"/>
        </w:rPr>
      </w:pPr>
      <w:r>
        <w:rPr>
          <w:rFonts w:ascii="Arial" w:hAnsi="Arial" w:cs="Arial"/>
          <w:noProof/>
          <w:sz w:val="24"/>
          <w:szCs w:val="24"/>
          <w:lang w:eastAsia="en-AU"/>
        </w:rPr>
        <w:drawing>
          <wp:anchor distT="0" distB="0" distL="114300" distR="114300" simplePos="0" relativeHeight="251689984" behindDoc="1" locked="0" layoutInCell="1" allowOverlap="1" wp14:anchorId="6E83C73B" wp14:editId="6B0B4CA5">
            <wp:simplePos x="0" y="0"/>
            <wp:positionH relativeFrom="column">
              <wp:posOffset>-608910</wp:posOffset>
            </wp:positionH>
            <wp:positionV relativeFrom="paragraph">
              <wp:posOffset>313690</wp:posOffset>
            </wp:positionV>
            <wp:extent cx="6904382" cy="2755844"/>
            <wp:effectExtent l="0" t="0" r="0" b="6985"/>
            <wp:wrapNone/>
            <wp:docPr id="23" name="Chart 23" descr="Circular graph depicting the different type of PWdWA members and their numbers. Full memebers, 293. Associate Members, 171. Organisational members, 50. Life members, 10." title="Membership Statistics Visualis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rFonts w:ascii="Arial" w:hAnsi="Arial" w:cs="Arial"/>
          <w:sz w:val="40"/>
          <w:szCs w:val="40"/>
        </w:rPr>
        <w:tab/>
      </w:r>
    </w:p>
    <w:p w14:paraId="4F8B0A97" w14:textId="21C5041D" w:rsidR="009D42EE" w:rsidRDefault="00D61BAF" w:rsidP="00D61BAF">
      <w:pPr>
        <w:tabs>
          <w:tab w:val="left" w:pos="3214"/>
        </w:tabs>
        <w:rPr>
          <w:rFonts w:ascii="Arial" w:hAnsi="Arial" w:cs="Arial"/>
          <w:sz w:val="40"/>
          <w:szCs w:val="40"/>
        </w:rPr>
      </w:pPr>
      <w:r>
        <w:rPr>
          <w:rFonts w:ascii="Arial" w:hAnsi="Arial" w:cs="Arial"/>
          <w:sz w:val="40"/>
          <w:szCs w:val="40"/>
        </w:rPr>
        <w:tab/>
      </w:r>
    </w:p>
    <w:p w14:paraId="7886F2AC" w14:textId="696D353A" w:rsidR="009D42EE" w:rsidRDefault="00BF2470" w:rsidP="00801232">
      <w:pPr>
        <w:rPr>
          <w:rFonts w:ascii="Arial" w:hAnsi="Arial" w:cs="Arial"/>
          <w:sz w:val="40"/>
          <w:szCs w:val="40"/>
        </w:rPr>
      </w:pPr>
      <w:r>
        <w:rPr>
          <w:rFonts w:ascii="Arial" w:hAnsi="Arial" w:cs="Arial"/>
          <w:noProof/>
          <w:sz w:val="40"/>
          <w:szCs w:val="40"/>
          <w:lang w:eastAsia="en-AU"/>
        </w:rPr>
        <w:drawing>
          <wp:anchor distT="0" distB="0" distL="114300" distR="114300" simplePos="0" relativeHeight="251688960" behindDoc="0" locked="0" layoutInCell="1" allowOverlap="1" wp14:anchorId="58888760" wp14:editId="12F150E2">
            <wp:simplePos x="0" y="0"/>
            <wp:positionH relativeFrom="column">
              <wp:posOffset>2265404</wp:posOffset>
            </wp:positionH>
            <wp:positionV relativeFrom="paragraph">
              <wp:posOffset>274955</wp:posOffset>
            </wp:positionV>
            <wp:extent cx="1192695" cy="11926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d-02-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2695" cy="1192695"/>
                    </a:xfrm>
                    <a:prstGeom prst="rect">
                      <a:avLst/>
                    </a:prstGeom>
                  </pic:spPr>
                </pic:pic>
              </a:graphicData>
            </a:graphic>
            <wp14:sizeRelH relativeFrom="page">
              <wp14:pctWidth>0</wp14:pctWidth>
            </wp14:sizeRelH>
            <wp14:sizeRelV relativeFrom="page">
              <wp14:pctHeight>0</wp14:pctHeight>
            </wp14:sizeRelV>
          </wp:anchor>
        </w:drawing>
      </w:r>
    </w:p>
    <w:p w14:paraId="6A0FB619" w14:textId="39B93CF9" w:rsidR="009D42EE" w:rsidRDefault="009D42EE" w:rsidP="00801232">
      <w:pPr>
        <w:rPr>
          <w:rFonts w:ascii="Arial" w:hAnsi="Arial" w:cs="Arial"/>
          <w:sz w:val="40"/>
          <w:szCs w:val="40"/>
        </w:rPr>
      </w:pPr>
    </w:p>
    <w:p w14:paraId="3186C718" w14:textId="1249DC0A" w:rsidR="009D42EE" w:rsidRDefault="00D61BAF" w:rsidP="00D61BAF">
      <w:pPr>
        <w:tabs>
          <w:tab w:val="left" w:pos="7513"/>
          <w:tab w:val="right" w:pos="9026"/>
        </w:tabs>
        <w:rPr>
          <w:rFonts w:ascii="Arial" w:hAnsi="Arial" w:cs="Arial"/>
          <w:sz w:val="40"/>
          <w:szCs w:val="40"/>
        </w:rPr>
      </w:pPr>
      <w:r>
        <w:rPr>
          <w:rFonts w:ascii="Arial" w:hAnsi="Arial" w:cs="Arial"/>
          <w:sz w:val="40"/>
          <w:szCs w:val="40"/>
        </w:rPr>
        <w:tab/>
      </w:r>
      <w:r>
        <w:rPr>
          <w:rFonts w:ascii="Arial" w:hAnsi="Arial" w:cs="Arial"/>
          <w:sz w:val="40"/>
          <w:szCs w:val="40"/>
        </w:rPr>
        <w:tab/>
      </w:r>
    </w:p>
    <w:p w14:paraId="3DF8A64B" w14:textId="58DAA126" w:rsidR="009D42EE" w:rsidRDefault="00D61BAF" w:rsidP="00B6654D">
      <w:pPr>
        <w:tabs>
          <w:tab w:val="left" w:pos="5885"/>
          <w:tab w:val="left" w:pos="7513"/>
        </w:tabs>
        <w:rPr>
          <w:rFonts w:ascii="Arial" w:hAnsi="Arial" w:cs="Arial"/>
          <w:sz w:val="40"/>
          <w:szCs w:val="40"/>
        </w:rPr>
      </w:pPr>
      <w:r>
        <w:rPr>
          <w:rFonts w:ascii="Arial" w:hAnsi="Arial" w:cs="Arial"/>
          <w:sz w:val="40"/>
          <w:szCs w:val="40"/>
        </w:rPr>
        <w:tab/>
      </w:r>
      <w:r w:rsidR="00B6654D">
        <w:rPr>
          <w:rFonts w:ascii="Arial" w:hAnsi="Arial" w:cs="Arial"/>
          <w:sz w:val="40"/>
          <w:szCs w:val="40"/>
        </w:rPr>
        <w:tab/>
      </w:r>
    </w:p>
    <w:p w14:paraId="095528B0" w14:textId="6170A591" w:rsidR="00BF2470" w:rsidRDefault="009F1FEE" w:rsidP="00BF2470">
      <w:pPr>
        <w:tabs>
          <w:tab w:val="left" w:pos="5113"/>
        </w:tabs>
        <w:rPr>
          <w:rFonts w:ascii="Arial" w:hAnsi="Arial" w:cs="Arial"/>
          <w:sz w:val="40"/>
          <w:szCs w:val="40"/>
        </w:rPr>
      </w:pPr>
      <w:r>
        <w:rPr>
          <w:rFonts w:ascii="Arial" w:hAnsi="Arial" w:cs="Arial"/>
          <w:sz w:val="40"/>
          <w:szCs w:val="40"/>
        </w:rPr>
        <w:tab/>
      </w:r>
    </w:p>
    <w:p w14:paraId="27E903D4" w14:textId="3D9DEAE5" w:rsidR="00937CC9" w:rsidRDefault="009F1FEE" w:rsidP="00BF2470">
      <w:pPr>
        <w:tabs>
          <w:tab w:val="left" w:pos="5113"/>
        </w:tabs>
        <w:rPr>
          <w:rFonts w:ascii="Arial" w:hAnsi="Arial" w:cs="Arial"/>
          <w:sz w:val="24"/>
          <w:szCs w:val="24"/>
        </w:rPr>
      </w:pPr>
      <w:r w:rsidRPr="00BF2470">
        <w:rPr>
          <w:rFonts w:ascii="Arial" w:hAnsi="Arial" w:cs="Arial"/>
          <w:sz w:val="24"/>
          <w:szCs w:val="24"/>
        </w:rPr>
        <w:t>PWdWA</w:t>
      </w:r>
      <w:r w:rsidR="00BF2470">
        <w:rPr>
          <w:rFonts w:ascii="Arial" w:hAnsi="Arial" w:cs="Arial"/>
          <w:sz w:val="24"/>
          <w:szCs w:val="24"/>
        </w:rPr>
        <w:t xml:space="preserve"> values the feedback and information our members provide us. They are an integral part of our advocacy</w:t>
      </w:r>
      <w:r w:rsidR="00CB5EE5">
        <w:rPr>
          <w:rFonts w:ascii="Arial" w:hAnsi="Arial" w:cs="Arial"/>
          <w:sz w:val="24"/>
          <w:szCs w:val="24"/>
        </w:rPr>
        <w:t xml:space="preserve"> work</w:t>
      </w:r>
      <w:r w:rsidR="00BF2470">
        <w:rPr>
          <w:rFonts w:ascii="Arial" w:hAnsi="Arial" w:cs="Arial"/>
          <w:sz w:val="24"/>
          <w:szCs w:val="24"/>
        </w:rPr>
        <w:t xml:space="preserve">. Members are regularly updated about our activities throughout the year and invited to participate and give feedback. People </w:t>
      </w:r>
      <w:r w:rsidR="00EE1A17">
        <w:rPr>
          <w:rFonts w:ascii="Arial" w:hAnsi="Arial" w:cs="Arial"/>
          <w:sz w:val="24"/>
          <w:szCs w:val="24"/>
        </w:rPr>
        <w:t>w</w:t>
      </w:r>
      <w:r w:rsidR="00BF2470">
        <w:rPr>
          <w:rFonts w:ascii="Arial" w:hAnsi="Arial" w:cs="Arial"/>
          <w:sz w:val="24"/>
          <w:szCs w:val="24"/>
        </w:rPr>
        <w:t xml:space="preserve">ith </w:t>
      </w:r>
      <w:r w:rsidR="00000202">
        <w:rPr>
          <w:rFonts w:ascii="Arial" w:hAnsi="Arial" w:cs="Arial"/>
          <w:sz w:val="24"/>
          <w:szCs w:val="24"/>
        </w:rPr>
        <w:t xml:space="preserve">disability </w:t>
      </w:r>
      <w:r w:rsidR="00BF2470">
        <w:rPr>
          <w:rFonts w:ascii="Arial" w:hAnsi="Arial" w:cs="Arial"/>
          <w:sz w:val="24"/>
          <w:szCs w:val="24"/>
        </w:rPr>
        <w:t>are invited to become full members. Families and friends are invited to become associate members and we also offer organisational memberships.</w:t>
      </w:r>
    </w:p>
    <w:p w14:paraId="1A54C767" w14:textId="77777777" w:rsidR="00B726A9" w:rsidRDefault="00B726A9">
      <w:pPr>
        <w:rPr>
          <w:rFonts w:ascii="Arial" w:hAnsi="Arial" w:cs="Arial"/>
          <w:sz w:val="24"/>
          <w:szCs w:val="24"/>
        </w:rPr>
      </w:pPr>
    </w:p>
    <w:p w14:paraId="5E8CD4C0" w14:textId="56D12345" w:rsidR="00B726A9" w:rsidRDefault="00B726A9">
      <w:pPr>
        <w:rPr>
          <w:rFonts w:ascii="Arial" w:hAnsi="Arial" w:cs="Arial"/>
          <w:sz w:val="24"/>
          <w:szCs w:val="24"/>
        </w:rPr>
      </w:pPr>
    </w:p>
    <w:p w14:paraId="0868843B" w14:textId="07D515D9" w:rsidR="00B726A9" w:rsidRDefault="00B726A9">
      <w:pPr>
        <w:rPr>
          <w:rFonts w:ascii="Arial" w:hAnsi="Arial" w:cs="Arial"/>
          <w:sz w:val="24"/>
          <w:szCs w:val="24"/>
        </w:rPr>
      </w:pPr>
    </w:p>
    <w:p w14:paraId="619E3DDC" w14:textId="2BF143C9" w:rsidR="00B726A9" w:rsidRDefault="00B726A9">
      <w:pPr>
        <w:rPr>
          <w:rFonts w:ascii="Arial" w:hAnsi="Arial" w:cs="Arial"/>
          <w:sz w:val="24"/>
          <w:szCs w:val="24"/>
        </w:rPr>
      </w:pPr>
    </w:p>
    <w:p w14:paraId="481B02F6" w14:textId="2B1DC6EA" w:rsidR="00B726A9" w:rsidRDefault="00B726A9">
      <w:pPr>
        <w:rPr>
          <w:rFonts w:ascii="Arial" w:hAnsi="Arial" w:cs="Arial"/>
          <w:sz w:val="24"/>
          <w:szCs w:val="24"/>
        </w:rPr>
      </w:pPr>
    </w:p>
    <w:p w14:paraId="6A0DE3A3" w14:textId="7EC0F93A" w:rsidR="00B726A9" w:rsidRDefault="00B726A9">
      <w:pPr>
        <w:rPr>
          <w:rFonts w:ascii="Arial" w:hAnsi="Arial" w:cs="Arial"/>
          <w:sz w:val="24"/>
          <w:szCs w:val="24"/>
        </w:rPr>
      </w:pPr>
    </w:p>
    <w:p w14:paraId="67229CE5" w14:textId="52BCAAFF" w:rsidR="00B726A9" w:rsidRDefault="00B726A9">
      <w:pPr>
        <w:rPr>
          <w:rFonts w:ascii="Arial" w:hAnsi="Arial" w:cs="Arial"/>
          <w:sz w:val="24"/>
          <w:szCs w:val="24"/>
        </w:rPr>
      </w:pPr>
    </w:p>
    <w:p w14:paraId="6C29832E" w14:textId="62E9F7EB" w:rsidR="00B726A9" w:rsidRDefault="00B726A9">
      <w:pPr>
        <w:rPr>
          <w:rFonts w:ascii="Arial" w:hAnsi="Arial" w:cs="Arial"/>
          <w:sz w:val="24"/>
          <w:szCs w:val="24"/>
        </w:rPr>
      </w:pPr>
    </w:p>
    <w:p w14:paraId="338AFD73" w14:textId="5FFA4170" w:rsidR="00B726A9" w:rsidRDefault="00B726A9">
      <w:pPr>
        <w:rPr>
          <w:rFonts w:ascii="Arial" w:hAnsi="Arial" w:cs="Arial"/>
          <w:sz w:val="24"/>
          <w:szCs w:val="24"/>
        </w:rPr>
      </w:pPr>
    </w:p>
    <w:p w14:paraId="42BDF4B8" w14:textId="6CD2065D" w:rsidR="00B726A9" w:rsidRDefault="00B726A9">
      <w:pPr>
        <w:rPr>
          <w:rFonts w:ascii="Arial" w:hAnsi="Arial" w:cs="Arial"/>
          <w:sz w:val="24"/>
          <w:szCs w:val="24"/>
        </w:rPr>
      </w:pPr>
    </w:p>
    <w:p w14:paraId="29159C06" w14:textId="77777777" w:rsidR="00B726A9" w:rsidRDefault="00B726A9">
      <w:pPr>
        <w:rPr>
          <w:rFonts w:ascii="Arial" w:hAnsi="Arial" w:cs="Arial"/>
          <w:sz w:val="24"/>
          <w:szCs w:val="24"/>
        </w:rPr>
      </w:pPr>
    </w:p>
    <w:p w14:paraId="119365CE" w14:textId="77777777" w:rsidR="00B726A9" w:rsidRDefault="00B726A9">
      <w:pPr>
        <w:rPr>
          <w:rFonts w:ascii="Arial" w:hAnsi="Arial" w:cs="Arial"/>
          <w:sz w:val="24"/>
          <w:szCs w:val="24"/>
        </w:rPr>
      </w:pPr>
    </w:p>
    <w:p w14:paraId="6BF25993" w14:textId="77777777" w:rsidR="00B726A9" w:rsidRDefault="00B726A9">
      <w:pPr>
        <w:rPr>
          <w:rFonts w:ascii="Arial" w:hAnsi="Arial" w:cs="Arial"/>
          <w:sz w:val="24"/>
          <w:szCs w:val="24"/>
        </w:rPr>
      </w:pPr>
    </w:p>
    <w:p w14:paraId="3D437F4C" w14:textId="77777777" w:rsidR="00B726A9" w:rsidRDefault="00B726A9">
      <w:pPr>
        <w:rPr>
          <w:rFonts w:ascii="Arial" w:hAnsi="Arial" w:cs="Arial"/>
          <w:sz w:val="24"/>
          <w:szCs w:val="24"/>
        </w:rPr>
      </w:pPr>
    </w:p>
    <w:p w14:paraId="3CCD012A" w14:textId="77777777" w:rsidR="00B726A9" w:rsidRDefault="00B726A9">
      <w:pPr>
        <w:rPr>
          <w:rFonts w:ascii="Arial" w:hAnsi="Arial" w:cs="Arial"/>
          <w:sz w:val="24"/>
          <w:szCs w:val="24"/>
        </w:rPr>
      </w:pPr>
    </w:p>
    <w:p w14:paraId="69B0746A" w14:textId="13D808C6" w:rsidR="00CB5EE5" w:rsidRDefault="00B14ED7">
      <w:pPr>
        <w:rPr>
          <w:rFonts w:ascii="Arial" w:hAnsi="Arial" w:cs="Arial"/>
          <w:sz w:val="24"/>
          <w:szCs w:val="24"/>
        </w:rPr>
      </w:pPr>
      <w:r>
        <w:rPr>
          <w:rFonts w:ascii="Arial" w:hAnsi="Arial" w:cs="Arial"/>
          <w:noProof/>
          <w:sz w:val="24"/>
          <w:szCs w:val="24"/>
          <w:lang w:eastAsia="en-AU"/>
        </w:rPr>
        <w:lastRenderedPageBreak/>
        <mc:AlternateContent>
          <mc:Choice Requires="wps">
            <w:drawing>
              <wp:anchor distT="0" distB="0" distL="114300" distR="114300" simplePos="0" relativeHeight="251721728" behindDoc="0" locked="0" layoutInCell="1" allowOverlap="1" wp14:anchorId="042E5B96" wp14:editId="11E7FDEA">
                <wp:simplePos x="0" y="0"/>
                <wp:positionH relativeFrom="column">
                  <wp:posOffset>-622852</wp:posOffset>
                </wp:positionH>
                <wp:positionV relativeFrom="paragraph">
                  <wp:posOffset>265043</wp:posOffset>
                </wp:positionV>
                <wp:extent cx="2199861" cy="2994660"/>
                <wp:effectExtent l="0" t="0" r="10160" b="15240"/>
                <wp:wrapNone/>
                <wp:docPr id="40" name="Text Box 40"/>
                <wp:cNvGraphicFramePr/>
                <a:graphic xmlns:a="http://schemas.openxmlformats.org/drawingml/2006/main">
                  <a:graphicData uri="http://schemas.microsoft.com/office/word/2010/wordprocessingShape">
                    <wps:wsp>
                      <wps:cNvSpPr txBox="1"/>
                      <wps:spPr>
                        <a:xfrm>
                          <a:off x="0" y="0"/>
                          <a:ext cx="2199861" cy="2994660"/>
                        </a:xfrm>
                        <a:prstGeom prst="rect">
                          <a:avLst/>
                        </a:prstGeom>
                        <a:solidFill>
                          <a:srgbClr val="C00000"/>
                        </a:solidFill>
                        <a:ln w="6350">
                          <a:solidFill>
                            <a:srgbClr val="C00000"/>
                          </a:solidFill>
                        </a:ln>
                      </wps:spPr>
                      <wps:txbx>
                        <w:txbxContent>
                          <w:p w14:paraId="4D54D7AE" w14:textId="6B22F548" w:rsidR="00BA7372" w:rsidRDefault="00BA7372" w:rsidP="00CB5EE5">
                            <w:r>
                              <w:t xml:space="preserve">                  </w:t>
                            </w:r>
                            <w:r w:rsidRPr="004D0EFB">
                              <w:rPr>
                                <w:noProof/>
                                <w:lang w:eastAsia="en-AU"/>
                              </w:rPr>
                              <w:drawing>
                                <wp:inline distT="0" distB="0" distL="0" distR="0" wp14:anchorId="2DC61E31" wp14:editId="741C72BC">
                                  <wp:extent cx="993600" cy="986400"/>
                                  <wp:effectExtent l="0" t="0" r="0" b="4445"/>
                                  <wp:docPr id="11" name="Picture 11" descr="Connect with Me project logo. Multicoloured wheel with 6 segments. Arrows pointing to the next segment suggesting a continuous loop. The words 'Co-design elements' inside wheel. Segment 1 Engage. Segment 2 Plan. Segment 3 Explore. Segment 4 Develop. Segment 5 Decide. Segment 6 Change." title="Connect with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600" cy="986400"/>
                                          </a:xfrm>
                                          <a:prstGeom prst="rect">
                                            <a:avLst/>
                                          </a:prstGeom>
                                          <a:solidFill>
                                            <a:schemeClr val="bg1"/>
                                          </a:solidFill>
                                          <a:ln>
                                            <a:noFill/>
                                          </a:ln>
                                        </pic:spPr>
                                      </pic:pic>
                                    </a:graphicData>
                                  </a:graphic>
                                </wp:inline>
                              </w:drawing>
                            </w:r>
                            <w:r>
                              <w:br/>
                            </w:r>
                          </w:p>
                          <w:p w14:paraId="5D884264" w14:textId="64E15C24" w:rsidR="00BA7372" w:rsidRPr="00DC20A5" w:rsidRDefault="00BA7372" w:rsidP="004D0EFB">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We are working with the WA State Government to help them co-design the new State Disability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E5B96" id="_x0000_t202" coordsize="21600,21600" o:spt="202" path="m,l,21600r21600,l21600,xe">
                <v:stroke joinstyle="miter"/>
                <v:path gradientshapeok="t" o:connecttype="rect"/>
              </v:shapetype>
              <v:shape id="Text Box 40" o:spid="_x0000_s1039" type="#_x0000_t202" style="position:absolute;margin-left:-49.05pt;margin-top:20.85pt;width:173.2pt;height:23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" fillcolor="#c00000" strokecolor="#c00000" strokeweight=".5pt">
                <v:textbox>
                  <w:txbxContent>
                    <w:p w14:paraId="4D54D7AE" w14:textId="6B22F548" w:rsidR="00BA7372" w:rsidRDefault="00BA7372" w:rsidP="00CB5EE5">
                      <w:r>
                        <w:t xml:space="preserve">                  </w:t>
                      </w:r>
                      <w:r w:rsidRPr="004D0EFB">
                        <w:rPr>
                          <w:noProof/>
                          <w:lang w:eastAsia="en-AU"/>
                        </w:rPr>
                        <w:drawing>
                          <wp:inline distT="0" distB="0" distL="0" distR="0" wp14:anchorId="2DC61E31" wp14:editId="741C72BC">
                            <wp:extent cx="993600" cy="986400"/>
                            <wp:effectExtent l="0" t="0" r="0" b="4445"/>
                            <wp:docPr id="11" name="Picture 11" descr="Connect with Me project logo. Multicoloured wheel with 6 segments. Arrows pointing to the next segment suggesting a continuous loop. The words 'Co-design elements' inside wheel. Segment 1 Engage. Segment 2 Plan. Segment 3 Explore. Segment 4 Develop. Segment 5 Decide. Segment 6 Change." title="Connect with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3600" cy="986400"/>
                                    </a:xfrm>
                                    <a:prstGeom prst="rect">
                                      <a:avLst/>
                                    </a:prstGeom>
                                    <a:solidFill>
                                      <a:schemeClr val="bg1"/>
                                    </a:solidFill>
                                    <a:ln>
                                      <a:noFill/>
                                    </a:ln>
                                  </pic:spPr>
                                </pic:pic>
                              </a:graphicData>
                            </a:graphic>
                          </wp:inline>
                        </w:drawing>
                      </w:r>
                      <w:r>
                        <w:br/>
                      </w:r>
                    </w:p>
                    <w:p w14:paraId="5D884264" w14:textId="64E15C24" w:rsidR="00BA7372" w:rsidRPr="00DC20A5" w:rsidRDefault="00BA7372" w:rsidP="004D0EFB">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We are working with the WA State Government to help them co-design the new State Disability Plan</w:t>
                      </w:r>
                    </w:p>
                  </w:txbxContent>
                </v:textbox>
              </v:shape>
            </w:pict>
          </mc:Fallback>
        </mc:AlternateContent>
      </w:r>
      <w:r w:rsidR="007A3EBA">
        <w:rPr>
          <w:rFonts w:ascii="Arial" w:hAnsi="Arial" w:cs="Arial"/>
          <w:noProof/>
          <w:sz w:val="24"/>
          <w:szCs w:val="24"/>
          <w:lang w:eastAsia="en-AU"/>
        </w:rPr>
        <mc:AlternateContent>
          <mc:Choice Requires="wps">
            <w:drawing>
              <wp:anchor distT="0" distB="0" distL="114300" distR="114300" simplePos="0" relativeHeight="251717632" behindDoc="0" locked="0" layoutInCell="1" allowOverlap="1" wp14:anchorId="28C9E5CD" wp14:editId="347AD9D6">
                <wp:simplePos x="0" y="0"/>
                <wp:positionH relativeFrom="column">
                  <wp:posOffset>4161184</wp:posOffset>
                </wp:positionH>
                <wp:positionV relativeFrom="paragraph">
                  <wp:posOffset>225287</wp:posOffset>
                </wp:positionV>
                <wp:extent cx="2213030" cy="2994660"/>
                <wp:effectExtent l="0" t="0" r="15875" b="15240"/>
                <wp:wrapNone/>
                <wp:docPr id="38" name="Text Box 38"/>
                <wp:cNvGraphicFramePr/>
                <a:graphic xmlns:a="http://schemas.openxmlformats.org/drawingml/2006/main">
                  <a:graphicData uri="http://schemas.microsoft.com/office/word/2010/wordprocessingShape">
                    <wps:wsp>
                      <wps:cNvSpPr txBox="1"/>
                      <wps:spPr>
                        <a:xfrm>
                          <a:off x="0" y="0"/>
                          <a:ext cx="2213030" cy="2994660"/>
                        </a:xfrm>
                        <a:prstGeom prst="rect">
                          <a:avLst/>
                        </a:prstGeom>
                        <a:solidFill>
                          <a:srgbClr val="C00000"/>
                        </a:solidFill>
                        <a:ln w="6350">
                          <a:solidFill>
                            <a:srgbClr val="C00000"/>
                          </a:solidFill>
                        </a:ln>
                      </wps:spPr>
                      <wps:txbx>
                        <w:txbxContent>
                          <w:p w14:paraId="4896422F" w14:textId="401EFB95" w:rsidR="00BA7372" w:rsidRPr="00F475AB" w:rsidRDefault="00BA7372" w:rsidP="00CB5EE5">
                            <w:pPr>
                              <w:rPr>
                                <w:rFonts w:ascii="Arial" w:hAnsi="Arial" w:cs="Arial"/>
                              </w:rPr>
                            </w:pPr>
                            <w:r>
                              <w:rPr>
                                <w:rFonts w:ascii="Arial" w:hAnsi="Arial" w:cs="Arial"/>
                                <w:sz w:val="32"/>
                                <w:szCs w:val="32"/>
                              </w:rPr>
                              <w:t xml:space="preserve">     </w:t>
                            </w:r>
                            <w:r>
                              <w:rPr>
                                <w:rFonts w:ascii="Arial" w:hAnsi="Arial" w:cs="Arial"/>
                                <w:noProof/>
                                <w:sz w:val="32"/>
                                <w:szCs w:val="32"/>
                                <w:lang w:eastAsia="en-AU"/>
                              </w:rPr>
                              <w:drawing>
                                <wp:inline distT="0" distB="0" distL="0" distR="0" wp14:anchorId="22D30588" wp14:editId="7DB7EDB7">
                                  <wp:extent cx="1491243" cy="795130"/>
                                  <wp:effectExtent l="0" t="0" r="0" b="5080"/>
                                  <wp:docPr id="15" name="Picture 1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DIS-logo-1.png"/>
                                          <pic:cNvPicPr/>
                                        </pic:nvPicPr>
                                        <pic:blipFill>
                                          <a:blip r:embed="rId17">
                                            <a:extLst>
                                              <a:ext uri="{28A0092B-C50C-407E-A947-70E740481C1C}">
                                                <a14:useLocalDpi xmlns:a14="http://schemas.microsoft.com/office/drawing/2010/main" val="0"/>
                                              </a:ext>
                                            </a:extLst>
                                          </a:blip>
                                          <a:stretch>
                                            <a:fillRect/>
                                          </a:stretch>
                                        </pic:blipFill>
                                        <pic:spPr>
                                          <a:xfrm>
                                            <a:off x="0" y="0"/>
                                            <a:ext cx="1547783" cy="825277"/>
                                          </a:xfrm>
                                          <a:prstGeom prst="rect">
                                            <a:avLst/>
                                          </a:prstGeom>
                                        </pic:spPr>
                                      </pic:pic>
                                    </a:graphicData>
                                  </a:graphic>
                                </wp:inline>
                              </w:drawing>
                            </w:r>
                            <w:r>
                              <w:rPr>
                                <w:rFonts w:ascii="Arial" w:hAnsi="Arial" w:cs="Arial"/>
                                <w:sz w:val="32"/>
                                <w:szCs w:val="32"/>
                              </w:rPr>
                              <w:br/>
                            </w:r>
                          </w:p>
                          <w:p w14:paraId="33F502E6" w14:textId="28AB04B0" w:rsidR="00BA7372" w:rsidRPr="00DC20A5" w:rsidRDefault="00BA7372" w:rsidP="007A3EBA">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We sat on working groups for NDIS and WA NDIS. We raised key issues about how NDIS and mainstream services are working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9E5CD" id="Text Box 38" o:spid="_x0000_s1040" type="#_x0000_t202" style="position:absolute;margin-left:327.65pt;margin-top:17.75pt;width:174.25pt;height:2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" fillcolor="#c00000" strokecolor="#c00000" strokeweight=".5pt">
                <v:textbox>
                  <w:txbxContent>
                    <w:p w14:paraId="4896422F" w14:textId="401EFB95" w:rsidR="00BA7372" w:rsidRPr="00F475AB" w:rsidRDefault="00BA7372" w:rsidP="00CB5EE5">
                      <w:pPr>
                        <w:rPr>
                          <w:rFonts w:ascii="Arial" w:hAnsi="Arial" w:cs="Arial"/>
                        </w:rPr>
                      </w:pPr>
                      <w:r>
                        <w:rPr>
                          <w:rFonts w:ascii="Arial" w:hAnsi="Arial" w:cs="Arial"/>
                          <w:sz w:val="32"/>
                          <w:szCs w:val="32"/>
                        </w:rPr>
                        <w:t xml:space="preserve">     </w:t>
                      </w:r>
                      <w:r>
                        <w:rPr>
                          <w:rFonts w:ascii="Arial" w:hAnsi="Arial" w:cs="Arial"/>
                          <w:noProof/>
                          <w:sz w:val="32"/>
                          <w:szCs w:val="32"/>
                          <w:lang w:eastAsia="en-AU"/>
                        </w:rPr>
                        <w:drawing>
                          <wp:inline distT="0" distB="0" distL="0" distR="0" wp14:anchorId="22D30588" wp14:editId="7DB7EDB7">
                            <wp:extent cx="1491243" cy="795130"/>
                            <wp:effectExtent l="0" t="0" r="0" b="5080"/>
                            <wp:docPr id="15" name="Picture 1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DIS-logo-1.png"/>
                                    <pic:cNvPicPr/>
                                  </pic:nvPicPr>
                                  <pic:blipFill>
                                    <a:blip r:embed="rId18">
                                      <a:extLst>
                                        <a:ext uri="{28A0092B-C50C-407E-A947-70E740481C1C}">
                                          <a14:useLocalDpi xmlns:a14="http://schemas.microsoft.com/office/drawing/2010/main" val="0"/>
                                        </a:ext>
                                      </a:extLst>
                                    </a:blip>
                                    <a:stretch>
                                      <a:fillRect/>
                                    </a:stretch>
                                  </pic:blipFill>
                                  <pic:spPr>
                                    <a:xfrm>
                                      <a:off x="0" y="0"/>
                                      <a:ext cx="1547783" cy="825277"/>
                                    </a:xfrm>
                                    <a:prstGeom prst="rect">
                                      <a:avLst/>
                                    </a:prstGeom>
                                  </pic:spPr>
                                </pic:pic>
                              </a:graphicData>
                            </a:graphic>
                          </wp:inline>
                        </w:drawing>
                      </w:r>
                      <w:r>
                        <w:rPr>
                          <w:rFonts w:ascii="Arial" w:hAnsi="Arial" w:cs="Arial"/>
                          <w:sz w:val="32"/>
                          <w:szCs w:val="32"/>
                        </w:rPr>
                        <w:br/>
                      </w:r>
                    </w:p>
                    <w:p w14:paraId="33F502E6" w14:textId="28AB04B0" w:rsidR="00BA7372" w:rsidRPr="00DC20A5" w:rsidRDefault="00BA7372" w:rsidP="007A3EBA">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We sat on working groups for NDIS and WA NDIS. We raised key issues about how NDIS and mainstream services are working together</w:t>
                      </w:r>
                    </w:p>
                  </w:txbxContent>
                </v:textbox>
              </v:shape>
            </w:pict>
          </mc:Fallback>
        </mc:AlternateContent>
      </w:r>
      <w:r w:rsidR="00B726A9">
        <w:rPr>
          <w:rFonts w:ascii="Arial" w:hAnsi="Arial" w:cs="Arial"/>
          <w:noProof/>
          <w:sz w:val="24"/>
          <w:szCs w:val="24"/>
          <w:lang w:eastAsia="en-AU"/>
        </w:rPr>
        <mc:AlternateContent>
          <mc:Choice Requires="wps">
            <w:drawing>
              <wp:anchor distT="0" distB="0" distL="114300" distR="114300" simplePos="0" relativeHeight="251691008" behindDoc="0" locked="0" layoutInCell="1" allowOverlap="1" wp14:anchorId="52E67054" wp14:editId="1A544E53">
                <wp:simplePos x="0" y="0"/>
                <wp:positionH relativeFrom="column">
                  <wp:posOffset>-872159</wp:posOffset>
                </wp:positionH>
                <wp:positionV relativeFrom="paragraph">
                  <wp:posOffset>-874727</wp:posOffset>
                </wp:positionV>
                <wp:extent cx="7527234" cy="10668000"/>
                <wp:effectExtent l="0" t="0" r="17145" b="19050"/>
                <wp:wrapNone/>
                <wp:docPr id="24" name="Rectangle 24"/>
                <wp:cNvGraphicFramePr/>
                <a:graphic xmlns:a="http://schemas.openxmlformats.org/drawingml/2006/main">
                  <a:graphicData uri="http://schemas.microsoft.com/office/word/2010/wordprocessingShape">
                    <wps:wsp>
                      <wps:cNvSpPr/>
                      <wps:spPr>
                        <a:xfrm>
                          <a:off x="0" y="0"/>
                          <a:ext cx="7527234" cy="106680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82B33" id="Rectangle 24" o:spid="_x0000_s1026" style="position:absolute;margin-left:-68.65pt;margin-top:-68.9pt;width:592.7pt;height:84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" fillcolor="#c00000" strokecolor="#c00000" strokeweight="1pt"/>
            </w:pict>
          </mc:Fallback>
        </mc:AlternateContent>
      </w:r>
      <w:r w:rsidR="00CB5EE5">
        <w:rPr>
          <w:rFonts w:ascii="Arial" w:hAnsi="Arial" w:cs="Arial"/>
          <w:noProof/>
          <w:sz w:val="24"/>
          <w:szCs w:val="24"/>
          <w:lang w:eastAsia="en-AU"/>
        </w:rPr>
        <mc:AlternateContent>
          <mc:Choice Requires="wps">
            <w:drawing>
              <wp:anchor distT="0" distB="0" distL="114300" distR="114300" simplePos="0" relativeHeight="251719680" behindDoc="0" locked="0" layoutInCell="1" allowOverlap="1" wp14:anchorId="2259C000" wp14:editId="67AB7426">
                <wp:simplePos x="0" y="0"/>
                <wp:positionH relativeFrom="column">
                  <wp:posOffset>1682750</wp:posOffset>
                </wp:positionH>
                <wp:positionV relativeFrom="paragraph">
                  <wp:posOffset>224155</wp:posOffset>
                </wp:positionV>
                <wp:extent cx="2398395" cy="2994660"/>
                <wp:effectExtent l="0" t="0" r="20955" b="15240"/>
                <wp:wrapNone/>
                <wp:docPr id="39" name="Text Box 39"/>
                <wp:cNvGraphicFramePr/>
                <a:graphic xmlns:a="http://schemas.openxmlformats.org/drawingml/2006/main">
                  <a:graphicData uri="http://schemas.microsoft.com/office/word/2010/wordprocessingShape">
                    <wps:wsp>
                      <wps:cNvSpPr txBox="1"/>
                      <wps:spPr>
                        <a:xfrm>
                          <a:off x="0" y="0"/>
                          <a:ext cx="2398395" cy="2994660"/>
                        </a:xfrm>
                        <a:prstGeom prst="rect">
                          <a:avLst/>
                        </a:prstGeom>
                        <a:solidFill>
                          <a:srgbClr val="C00000"/>
                        </a:solidFill>
                        <a:ln w="6350">
                          <a:solidFill>
                            <a:srgbClr val="C00000"/>
                          </a:solidFill>
                        </a:ln>
                      </wps:spPr>
                      <wps:txbx>
                        <w:txbxContent>
                          <w:p w14:paraId="20F38249" w14:textId="4A7A79B2" w:rsidR="00BA7372" w:rsidRPr="00C0271D" w:rsidRDefault="00BA7372" w:rsidP="00C0271D">
                            <w:pPr>
                              <w:jc w:val="center"/>
                              <w:rPr>
                                <w:rFonts w:ascii="Arial" w:hAnsi="Arial" w:cs="Arial"/>
                                <w:sz w:val="32"/>
                                <w:szCs w:val="32"/>
                              </w:rPr>
                            </w:pPr>
                            <w:r>
                              <w:rPr>
                                <w:rFonts w:ascii="Arial" w:hAnsi="Arial" w:cs="Arial"/>
                                <w:noProof/>
                                <w:sz w:val="32"/>
                                <w:szCs w:val="32"/>
                                <w:lang w:eastAsia="en-AU"/>
                              </w:rPr>
                              <w:drawing>
                                <wp:inline distT="0" distB="0" distL="0" distR="0" wp14:anchorId="579B8937" wp14:editId="12FDFEAD">
                                  <wp:extent cx="1685267"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tralian-government-stacked-black.png"/>
                                          <pic:cNvPicPr/>
                                        </pic:nvPicPr>
                                        <pic:blipFill>
                                          <a:blip r:embed="rId19">
                                            <a:duotone>
                                              <a:prstClr val="black"/>
                                              <a:schemeClr val="bg1">
                                                <a:tint val="45000"/>
                                                <a:satMod val="400000"/>
                                              </a:schemeClr>
                                            </a:duotone>
                                            <a:extLst>
                                              <a:ext uri="{BEBA8EAE-BF5A-486C-A8C5-ECC9F3942E4B}">
                                                <a14:imgProps xmlns:a14="http://schemas.microsoft.com/office/drawing/2010/main">
                                                  <a14:imgLayer r:embed="rId20">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697668" cy="882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9C000" id="Text Box 39" o:spid="_x0000_s1041" type="#_x0000_t202" style="position:absolute;margin-left:132.5pt;margin-top:17.65pt;width:188.85pt;height:23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" fillcolor="#c00000" strokecolor="#c00000" strokeweight=".5pt">
                <v:textbox>
                  <w:txbxContent>
                    <w:p w14:paraId="20F38249" w14:textId="4A7A79B2" w:rsidR="00BA7372" w:rsidRPr="00C0271D" w:rsidRDefault="00BA7372" w:rsidP="00C0271D">
                      <w:pPr>
                        <w:jc w:val="center"/>
                        <w:rPr>
                          <w:rFonts w:ascii="Arial" w:hAnsi="Arial" w:cs="Arial"/>
                          <w:sz w:val="32"/>
                          <w:szCs w:val="32"/>
                        </w:rPr>
                      </w:pPr>
                      <w:r>
                        <w:rPr>
                          <w:rFonts w:ascii="Arial" w:hAnsi="Arial" w:cs="Arial"/>
                          <w:noProof/>
                          <w:sz w:val="32"/>
                          <w:szCs w:val="32"/>
                          <w:lang w:eastAsia="en-AU"/>
                        </w:rPr>
                        <w:drawing>
                          <wp:inline distT="0" distB="0" distL="0" distR="0" wp14:anchorId="579B8937" wp14:editId="12FDFEAD">
                            <wp:extent cx="1685267"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stralian-government-stacked-black.png"/>
                                    <pic:cNvPicPr/>
                                  </pic:nvPicPr>
                                  <pic:blipFill>
                                    <a:blip r:embed="rId21">
                                      <a:duotone>
                                        <a:prstClr val="black"/>
                                        <a:schemeClr val="bg1">
                                          <a:tint val="45000"/>
                                          <a:satMod val="400000"/>
                                        </a:schemeClr>
                                      </a:duotone>
                                      <a:extLst>
                                        <a:ext uri="{BEBA8EAE-BF5A-486C-A8C5-ECC9F3942E4B}">
                                          <a14:imgProps xmlns:a14="http://schemas.microsoft.com/office/drawing/2010/main">
                                            <a14:imgLayer r:embed="rId2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697668" cy="882748"/>
                                    </a:xfrm>
                                    <a:prstGeom prst="rect">
                                      <a:avLst/>
                                    </a:prstGeom>
                                  </pic:spPr>
                                </pic:pic>
                              </a:graphicData>
                            </a:graphic>
                          </wp:inline>
                        </w:drawing>
                      </w:r>
                    </w:p>
                  </w:txbxContent>
                </v:textbox>
              </v:shape>
            </w:pict>
          </mc:Fallback>
        </mc:AlternateContent>
      </w:r>
      <w:r w:rsidR="00CB5EE5">
        <w:rPr>
          <w:rFonts w:ascii="Arial" w:hAnsi="Arial" w:cs="Arial"/>
          <w:noProof/>
          <w:sz w:val="24"/>
          <w:szCs w:val="24"/>
          <w:lang w:eastAsia="en-AU"/>
        </w:rPr>
        <mc:AlternateContent>
          <mc:Choice Requires="wps">
            <w:drawing>
              <wp:anchor distT="0" distB="0" distL="114300" distR="114300" simplePos="0" relativeHeight="251692032" behindDoc="0" locked="0" layoutInCell="1" allowOverlap="1" wp14:anchorId="2E1AA79C" wp14:editId="67740FC3">
                <wp:simplePos x="0" y="0"/>
                <wp:positionH relativeFrom="column">
                  <wp:posOffset>-225287</wp:posOffset>
                </wp:positionH>
                <wp:positionV relativeFrom="paragraph">
                  <wp:posOffset>-569843</wp:posOffset>
                </wp:positionV>
                <wp:extent cx="6175513" cy="781878"/>
                <wp:effectExtent l="0" t="0" r="15875" b="18415"/>
                <wp:wrapNone/>
                <wp:docPr id="25" name="Text Box 25"/>
                <wp:cNvGraphicFramePr/>
                <a:graphic xmlns:a="http://schemas.openxmlformats.org/drawingml/2006/main">
                  <a:graphicData uri="http://schemas.microsoft.com/office/word/2010/wordprocessingShape">
                    <wps:wsp>
                      <wps:cNvSpPr txBox="1"/>
                      <wps:spPr>
                        <a:xfrm>
                          <a:off x="0" y="0"/>
                          <a:ext cx="6175513" cy="781878"/>
                        </a:xfrm>
                        <a:prstGeom prst="rect">
                          <a:avLst/>
                        </a:prstGeom>
                        <a:solidFill>
                          <a:srgbClr val="C00000"/>
                        </a:solidFill>
                        <a:ln w="6350">
                          <a:solidFill>
                            <a:srgbClr val="C00000"/>
                          </a:solidFill>
                        </a:ln>
                      </wps:spPr>
                      <wps:txbx>
                        <w:txbxContent>
                          <w:p w14:paraId="5823A400" w14:textId="3F7360A6" w:rsidR="00BA7372" w:rsidRPr="00CB5EE5" w:rsidRDefault="00BA7372" w:rsidP="00CB5EE5">
                            <w:pPr>
                              <w:jc w:val="center"/>
                              <w:rPr>
                                <w:rFonts w:ascii="Arial" w:hAnsi="Arial" w:cs="Arial"/>
                                <w:b/>
                                <w:sz w:val="60"/>
                                <w:szCs w:val="60"/>
                              </w:rPr>
                            </w:pPr>
                            <w:r w:rsidRPr="00CB5EE5">
                              <w:rPr>
                                <w:rFonts w:ascii="Arial" w:hAnsi="Arial" w:cs="Arial"/>
                                <w:b/>
                                <w:sz w:val="60"/>
                                <w:szCs w:val="60"/>
                              </w:rPr>
                              <w:t>Key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AA79C" id="Text Box 25" o:spid="_x0000_s1042" type="#_x0000_t202" style="position:absolute;margin-left:-17.75pt;margin-top:-44.85pt;width:486.25pt;height:61.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" fillcolor="#c00000" strokecolor="#c00000" strokeweight=".5pt">
                <v:textbox>
                  <w:txbxContent>
                    <w:p w14:paraId="5823A400" w14:textId="3F7360A6" w:rsidR="00BA7372" w:rsidRPr="00CB5EE5" w:rsidRDefault="00BA7372" w:rsidP="00CB5EE5">
                      <w:pPr>
                        <w:jc w:val="center"/>
                        <w:rPr>
                          <w:rFonts w:ascii="Arial" w:hAnsi="Arial" w:cs="Arial"/>
                          <w:b/>
                          <w:sz w:val="60"/>
                          <w:szCs w:val="60"/>
                        </w:rPr>
                      </w:pPr>
                      <w:r w:rsidRPr="00CB5EE5">
                        <w:rPr>
                          <w:rFonts w:ascii="Arial" w:hAnsi="Arial" w:cs="Arial"/>
                          <w:b/>
                          <w:sz w:val="60"/>
                          <w:szCs w:val="60"/>
                        </w:rPr>
                        <w:t>Key Achievements</w:t>
                      </w:r>
                    </w:p>
                  </w:txbxContent>
                </v:textbox>
              </v:shape>
            </w:pict>
          </mc:Fallback>
        </mc:AlternateContent>
      </w:r>
    </w:p>
    <w:p w14:paraId="0944DE1B" w14:textId="3CDB960F" w:rsidR="00CB5EE5" w:rsidRDefault="00000202">
      <w:pPr>
        <w:rPr>
          <w:rFonts w:ascii="Arial" w:hAnsi="Arial" w:cs="Arial"/>
          <w:sz w:val="24"/>
          <w:szCs w:val="24"/>
        </w:rPr>
      </w:pPr>
      <w:r>
        <w:rPr>
          <w:rFonts w:ascii="Arial" w:hAnsi="Arial" w:cs="Arial"/>
          <w:noProof/>
          <w:sz w:val="24"/>
          <w:szCs w:val="24"/>
          <w:lang w:eastAsia="en-AU"/>
        </w:rPr>
        <mc:AlternateContent>
          <mc:Choice Requires="wps">
            <w:drawing>
              <wp:anchor distT="0" distB="0" distL="114300" distR="114300" simplePos="0" relativeHeight="251729920" behindDoc="0" locked="0" layoutInCell="1" allowOverlap="1" wp14:anchorId="4941AB4D" wp14:editId="79CA8D95">
                <wp:simplePos x="0" y="0"/>
                <wp:positionH relativeFrom="column">
                  <wp:posOffset>1833245</wp:posOffset>
                </wp:positionH>
                <wp:positionV relativeFrom="paragraph">
                  <wp:posOffset>7218680</wp:posOffset>
                </wp:positionV>
                <wp:extent cx="2305685" cy="2019300"/>
                <wp:effectExtent l="0" t="0" r="18415" b="19050"/>
                <wp:wrapNone/>
                <wp:docPr id="44" name="Text Box 44"/>
                <wp:cNvGraphicFramePr/>
                <a:graphic xmlns:a="http://schemas.openxmlformats.org/drawingml/2006/main">
                  <a:graphicData uri="http://schemas.microsoft.com/office/word/2010/wordprocessingShape">
                    <wps:wsp>
                      <wps:cNvSpPr txBox="1"/>
                      <wps:spPr>
                        <a:xfrm>
                          <a:off x="0" y="0"/>
                          <a:ext cx="2305685" cy="2019300"/>
                        </a:xfrm>
                        <a:prstGeom prst="rect">
                          <a:avLst/>
                        </a:prstGeom>
                        <a:solidFill>
                          <a:srgbClr val="C00000"/>
                        </a:solidFill>
                        <a:ln w="6350">
                          <a:solidFill>
                            <a:srgbClr val="C00000"/>
                          </a:solidFill>
                        </a:ln>
                      </wps:spPr>
                      <wps:txbx>
                        <w:txbxContent>
                          <w:p w14:paraId="665C8CBF" w14:textId="6E3954D7" w:rsidR="00BA7372" w:rsidRPr="002121F0" w:rsidRDefault="00BA7372" w:rsidP="002121F0">
                            <w:pPr>
                              <w:jc w:val="center"/>
                              <w:rPr>
                                <w:rFonts w:ascii="Arial" w:hAnsi="Arial" w:cs="Arial"/>
                                <w:b/>
                                <w:color w:val="FFFFFF" w:themeColor="background1"/>
                                <w:sz w:val="28"/>
                                <w:szCs w:val="28"/>
                              </w:rPr>
                            </w:pPr>
                            <w:r w:rsidRPr="002121F0">
                              <w:rPr>
                                <w:rFonts w:ascii="Arial" w:hAnsi="Arial" w:cs="Arial"/>
                                <w:b/>
                                <w:color w:val="FFFFFF" w:themeColor="background1"/>
                                <w:sz w:val="28"/>
                                <w:szCs w:val="28"/>
                              </w:rPr>
                              <w:t>We introduced our new Constitution to ensure we meet legislative requirements. The Constitution was accepted at a special general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1AB4D" id="_x0000_t202" coordsize="21600,21600" o:spt="202" path="m,l,21600r21600,l21600,xe">
                <v:stroke joinstyle="miter"/>
                <v:path gradientshapeok="t" o:connecttype="rect"/>
              </v:shapetype>
              <v:shape id="Text Box 44" o:spid="_x0000_s1036" type="#_x0000_t202" style="position:absolute;margin-left:144.35pt;margin-top:568.4pt;width:181.55pt;height:15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" fillcolor="#c00000" strokecolor="#c00000" strokeweight=".5pt">
                <v:textbox>
                  <w:txbxContent>
                    <w:p w14:paraId="665C8CBF" w14:textId="6E3954D7" w:rsidR="00BA7372" w:rsidRPr="002121F0" w:rsidRDefault="00BA7372" w:rsidP="002121F0">
                      <w:pPr>
                        <w:jc w:val="center"/>
                        <w:rPr>
                          <w:rFonts w:ascii="Arial" w:hAnsi="Arial" w:cs="Arial"/>
                          <w:b/>
                          <w:color w:val="FFFFFF" w:themeColor="background1"/>
                          <w:sz w:val="28"/>
                          <w:szCs w:val="28"/>
                        </w:rPr>
                      </w:pPr>
                      <w:r w:rsidRPr="002121F0">
                        <w:rPr>
                          <w:rFonts w:ascii="Arial" w:hAnsi="Arial" w:cs="Arial"/>
                          <w:b/>
                          <w:color w:val="FFFFFF" w:themeColor="background1"/>
                          <w:sz w:val="28"/>
                          <w:szCs w:val="28"/>
                        </w:rPr>
                        <w:t>We introduced our new Constitution to ensure we meet legislative requirements. The Constitution was accepted at a special general meeting.</w:t>
                      </w:r>
                    </w:p>
                  </w:txbxContent>
                </v:textbox>
              </v:shape>
            </w:pict>
          </mc:Fallback>
        </mc:AlternateContent>
      </w:r>
      <w:r>
        <w:rPr>
          <w:rFonts w:ascii="Arial" w:hAnsi="Arial" w:cs="Arial"/>
          <w:noProof/>
          <w:sz w:val="24"/>
          <w:szCs w:val="24"/>
          <w:lang w:eastAsia="en-AU"/>
        </w:rPr>
        <w:drawing>
          <wp:anchor distT="0" distB="0" distL="114300" distR="114300" simplePos="0" relativeHeight="251831296" behindDoc="0" locked="0" layoutInCell="1" allowOverlap="1" wp14:anchorId="3BA41557" wp14:editId="24076384">
            <wp:simplePos x="0" y="0"/>
            <wp:positionH relativeFrom="column">
              <wp:posOffset>2390775</wp:posOffset>
            </wp:positionH>
            <wp:positionV relativeFrom="paragraph">
              <wp:posOffset>5976620</wp:posOffset>
            </wp:positionV>
            <wp:extent cx="1152525" cy="11525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93882-200.png"/>
                    <pic:cNvPicPr/>
                  </pic:nvPicPr>
                  <pic:blipFill>
                    <a:blip r:embed="rId23">
                      <a:extLst>
                        <a:ext uri="{BEBA8EAE-BF5A-486C-A8C5-ECC9F3942E4B}">
                          <a14:imgProps xmlns:a14="http://schemas.microsoft.com/office/drawing/2010/main">
                            <a14:imgLayer r:embed="rId2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AU"/>
        </w:rPr>
        <mc:AlternateContent>
          <mc:Choice Requires="wps">
            <w:drawing>
              <wp:anchor distT="0" distB="0" distL="114300" distR="114300" simplePos="0" relativeHeight="251725824" behindDoc="0" locked="0" layoutInCell="1" allowOverlap="1" wp14:anchorId="0E56EDD0" wp14:editId="2D2D37F0">
                <wp:simplePos x="0" y="0"/>
                <wp:positionH relativeFrom="column">
                  <wp:posOffset>1695450</wp:posOffset>
                </wp:positionH>
                <wp:positionV relativeFrom="paragraph">
                  <wp:posOffset>2804795</wp:posOffset>
                </wp:positionV>
                <wp:extent cx="2398395" cy="3137535"/>
                <wp:effectExtent l="0" t="0" r="20955" b="24765"/>
                <wp:wrapNone/>
                <wp:docPr id="42" name="Text Box 42"/>
                <wp:cNvGraphicFramePr/>
                <a:graphic xmlns:a="http://schemas.openxmlformats.org/drawingml/2006/main">
                  <a:graphicData uri="http://schemas.microsoft.com/office/word/2010/wordprocessingShape">
                    <wps:wsp>
                      <wps:cNvSpPr txBox="1"/>
                      <wps:spPr>
                        <a:xfrm>
                          <a:off x="0" y="0"/>
                          <a:ext cx="2398395" cy="3137535"/>
                        </a:xfrm>
                        <a:prstGeom prst="rect">
                          <a:avLst/>
                        </a:prstGeom>
                        <a:solidFill>
                          <a:srgbClr val="C00000"/>
                        </a:solidFill>
                        <a:ln w="6350">
                          <a:solidFill>
                            <a:srgbClr val="C00000"/>
                          </a:solidFill>
                        </a:ln>
                      </wps:spPr>
                      <wps:txbx>
                        <w:txbxContent>
                          <w:p w14:paraId="17D57C61" w14:textId="77777777" w:rsidR="00BA7372" w:rsidRPr="004D0EFB" w:rsidRDefault="00BA7372" w:rsidP="004D0EFB">
                            <w:pPr>
                              <w:jc w:val="center"/>
                              <w:rPr>
                                <w:rFonts w:ascii="Arial" w:hAnsi="Arial" w:cs="Arial"/>
                                <w:b/>
                                <w:color w:val="FFFFFF" w:themeColor="background1"/>
                                <w:sz w:val="20"/>
                                <w:szCs w:val="20"/>
                              </w:rPr>
                            </w:pPr>
                          </w:p>
                          <w:p w14:paraId="546BADEF" w14:textId="1143E470" w:rsidR="00BA7372" w:rsidRPr="00DC20A5" w:rsidRDefault="00BA7372" w:rsidP="004D0EFB">
                            <w:pPr>
                              <w:jc w:val="center"/>
                              <w:rPr>
                                <w:rFonts w:ascii="Arial" w:hAnsi="Arial" w:cs="Arial"/>
                                <w:b/>
                                <w:color w:val="FFFFFF" w:themeColor="background1"/>
                                <w:sz w:val="146"/>
                                <w:szCs w:val="146"/>
                              </w:rPr>
                            </w:pPr>
                            <w:r w:rsidRPr="00DC20A5">
                              <w:rPr>
                                <w:rFonts w:ascii="Arial" w:hAnsi="Arial" w:cs="Arial"/>
                                <w:b/>
                                <w:color w:val="FFFFFF" w:themeColor="background1"/>
                                <w:sz w:val="146"/>
                                <w:szCs w:val="146"/>
                              </w:rPr>
                              <w:t>747</w:t>
                            </w:r>
                          </w:p>
                          <w:p w14:paraId="4AD57205" w14:textId="789381D9" w:rsidR="00BA7372" w:rsidRPr="006716E9" w:rsidRDefault="00BA7372" w:rsidP="004D0EFB">
                            <w:pPr>
                              <w:jc w:val="center"/>
                              <w:rPr>
                                <w:rFonts w:ascii="Arial" w:hAnsi="Arial" w:cs="Arial"/>
                                <w:b/>
                                <w:color w:val="FFFFFF" w:themeColor="background1"/>
                                <w:sz w:val="30"/>
                                <w:szCs w:val="30"/>
                              </w:rPr>
                            </w:pPr>
                            <w:r w:rsidRPr="006716E9">
                              <w:rPr>
                                <w:rFonts w:ascii="Arial" w:hAnsi="Arial" w:cs="Arial"/>
                                <w:b/>
                                <w:color w:val="FFFFFF" w:themeColor="background1"/>
                                <w:sz w:val="30"/>
                                <w:szCs w:val="30"/>
                              </w:rPr>
                              <w:t>The number of people with disabilities supported by our Individual Advocates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EDD0" id="Text Box 42" o:spid="_x0000_s1044" type="#_x0000_t202" style="position:absolute;margin-left:133.5pt;margin-top:220.85pt;width:188.85pt;height:24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" fillcolor="#c00000" strokecolor="#c00000" strokeweight=".5pt">
                <v:textbox>
                  <w:txbxContent>
                    <w:p w14:paraId="17D57C61" w14:textId="77777777" w:rsidR="00BA7372" w:rsidRPr="004D0EFB" w:rsidRDefault="00BA7372" w:rsidP="004D0EFB">
                      <w:pPr>
                        <w:jc w:val="center"/>
                        <w:rPr>
                          <w:rFonts w:ascii="Arial" w:hAnsi="Arial" w:cs="Arial"/>
                          <w:b/>
                          <w:color w:val="FFFFFF" w:themeColor="background1"/>
                          <w:sz w:val="20"/>
                          <w:szCs w:val="20"/>
                        </w:rPr>
                      </w:pPr>
                    </w:p>
                    <w:p w14:paraId="546BADEF" w14:textId="1143E470" w:rsidR="00BA7372" w:rsidRPr="00DC20A5" w:rsidRDefault="00BA7372" w:rsidP="004D0EFB">
                      <w:pPr>
                        <w:jc w:val="center"/>
                        <w:rPr>
                          <w:rFonts w:ascii="Arial" w:hAnsi="Arial" w:cs="Arial"/>
                          <w:b/>
                          <w:color w:val="FFFFFF" w:themeColor="background1"/>
                          <w:sz w:val="146"/>
                          <w:szCs w:val="146"/>
                        </w:rPr>
                      </w:pPr>
                      <w:r w:rsidRPr="00DC20A5">
                        <w:rPr>
                          <w:rFonts w:ascii="Arial" w:hAnsi="Arial" w:cs="Arial"/>
                          <w:b/>
                          <w:color w:val="FFFFFF" w:themeColor="background1"/>
                          <w:sz w:val="146"/>
                          <w:szCs w:val="146"/>
                        </w:rPr>
                        <w:t>747</w:t>
                      </w:r>
                    </w:p>
                    <w:p w14:paraId="4AD57205" w14:textId="789381D9" w:rsidR="00BA7372" w:rsidRPr="006716E9" w:rsidRDefault="00BA7372" w:rsidP="004D0EFB">
                      <w:pPr>
                        <w:jc w:val="center"/>
                        <w:rPr>
                          <w:rFonts w:ascii="Arial" w:hAnsi="Arial" w:cs="Arial"/>
                          <w:b/>
                          <w:color w:val="FFFFFF" w:themeColor="background1"/>
                          <w:sz w:val="30"/>
                          <w:szCs w:val="30"/>
                        </w:rPr>
                      </w:pPr>
                      <w:r w:rsidRPr="006716E9">
                        <w:rPr>
                          <w:rFonts w:ascii="Arial" w:hAnsi="Arial" w:cs="Arial"/>
                          <w:b/>
                          <w:color w:val="FFFFFF" w:themeColor="background1"/>
                          <w:sz w:val="30"/>
                          <w:szCs w:val="30"/>
                        </w:rPr>
                        <w:t>The number of people with disabilities supported by our Individual Advocates</w:t>
                      </w:r>
                    </w:p>
                  </w:txbxContent>
                </v:textbox>
              </v:shape>
            </w:pict>
          </mc:Fallback>
        </mc:AlternateContent>
      </w:r>
      <w:r w:rsidR="002121F0">
        <w:rPr>
          <w:rFonts w:ascii="Arial" w:hAnsi="Arial" w:cs="Arial"/>
          <w:noProof/>
          <w:sz w:val="24"/>
          <w:szCs w:val="24"/>
          <w:lang w:eastAsia="en-AU"/>
        </w:rPr>
        <w:drawing>
          <wp:anchor distT="0" distB="0" distL="114300" distR="114300" simplePos="0" relativeHeight="251832320" behindDoc="0" locked="0" layoutInCell="1" allowOverlap="1" wp14:anchorId="20F1C234" wp14:editId="09AAED92">
            <wp:simplePos x="0" y="0"/>
            <wp:positionH relativeFrom="column">
              <wp:posOffset>4851400</wp:posOffset>
            </wp:positionH>
            <wp:positionV relativeFrom="paragraph">
              <wp:posOffset>6433820</wp:posOffset>
            </wp:positionV>
            <wp:extent cx="1095375" cy="109537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llars-icon-png-23.jpg"/>
                    <pic:cNvPicPr/>
                  </pic:nvPicPr>
                  <pic:blipFill>
                    <a:blip r:embed="rId25" cstate="print">
                      <a:extLst>
                        <a:ext uri="{BEBA8EAE-BF5A-486C-A8C5-ECC9F3942E4B}">
                          <a14:imgProps xmlns:a14="http://schemas.microsoft.com/office/drawing/2010/main">
                            <a14:imgLayer r:embed="rId2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002121F0">
        <w:rPr>
          <w:rFonts w:ascii="Arial" w:hAnsi="Arial" w:cs="Arial"/>
          <w:noProof/>
          <w:sz w:val="24"/>
          <w:szCs w:val="24"/>
          <w:lang w:eastAsia="en-AU"/>
        </w:rPr>
        <mc:AlternateContent>
          <mc:Choice Requires="wps">
            <w:drawing>
              <wp:anchor distT="0" distB="0" distL="114300" distR="114300" simplePos="0" relativeHeight="251734016" behindDoc="0" locked="0" layoutInCell="1" allowOverlap="1" wp14:anchorId="4125E484" wp14:editId="3EF42B73">
                <wp:simplePos x="0" y="0"/>
                <wp:positionH relativeFrom="column">
                  <wp:posOffset>4162425</wp:posOffset>
                </wp:positionH>
                <wp:positionV relativeFrom="paragraph">
                  <wp:posOffset>7672070</wp:posOffset>
                </wp:positionV>
                <wp:extent cx="2291715" cy="1209675"/>
                <wp:effectExtent l="0" t="0" r="13335" b="28575"/>
                <wp:wrapNone/>
                <wp:docPr id="46" name="Text Box 46"/>
                <wp:cNvGraphicFramePr/>
                <a:graphic xmlns:a="http://schemas.openxmlformats.org/drawingml/2006/main">
                  <a:graphicData uri="http://schemas.microsoft.com/office/word/2010/wordprocessingShape">
                    <wps:wsp>
                      <wps:cNvSpPr txBox="1"/>
                      <wps:spPr>
                        <a:xfrm>
                          <a:off x="0" y="0"/>
                          <a:ext cx="2291715" cy="1209675"/>
                        </a:xfrm>
                        <a:prstGeom prst="rect">
                          <a:avLst/>
                        </a:prstGeom>
                        <a:solidFill>
                          <a:srgbClr val="C00000"/>
                        </a:solidFill>
                        <a:ln w="6350">
                          <a:solidFill>
                            <a:srgbClr val="C00000"/>
                          </a:solidFill>
                        </a:ln>
                      </wps:spPr>
                      <wps:txbx>
                        <w:txbxContent>
                          <w:p w14:paraId="57F30BE8" w14:textId="600DB8B5" w:rsidR="00BA7372" w:rsidRPr="002121F0" w:rsidRDefault="00BA7372" w:rsidP="00B14ED7">
                            <w:pPr>
                              <w:jc w:val="center"/>
                              <w:rPr>
                                <w:rFonts w:ascii="Arial" w:hAnsi="Arial" w:cs="Arial"/>
                                <w:b/>
                                <w:color w:val="FFFFFF" w:themeColor="background1"/>
                                <w:sz w:val="28"/>
                                <w:szCs w:val="28"/>
                              </w:rPr>
                            </w:pPr>
                            <w:r w:rsidRPr="002121F0">
                              <w:rPr>
                                <w:rFonts w:ascii="Arial" w:hAnsi="Arial" w:cs="Arial"/>
                                <w:b/>
                                <w:color w:val="FFFFFF" w:themeColor="background1"/>
                                <w:sz w:val="28"/>
                                <w:szCs w:val="28"/>
                              </w:rPr>
                              <w:t>We</w:t>
                            </w:r>
                            <w:r>
                              <w:rPr>
                                <w:rFonts w:ascii="Arial" w:hAnsi="Arial" w:cs="Arial"/>
                                <w:b/>
                                <w:color w:val="FFFFFF" w:themeColor="background1"/>
                                <w:sz w:val="28"/>
                                <w:szCs w:val="28"/>
                              </w:rPr>
                              <w:t xml:space="preserve"> secured Systemic Advocacy funding for NDIS Transition issues from the State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5E484" id="Text Box 46" o:spid="_x0000_s1045" type="#_x0000_t202" style="position:absolute;margin-left:327.75pt;margin-top:604.1pt;width:180.45pt;height:9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" fillcolor="#c00000" strokecolor="#c00000" strokeweight=".5pt">
                <v:textbox>
                  <w:txbxContent>
                    <w:p w14:paraId="57F30BE8" w14:textId="600DB8B5" w:rsidR="00BA7372" w:rsidRPr="002121F0" w:rsidRDefault="00BA7372" w:rsidP="00B14ED7">
                      <w:pPr>
                        <w:jc w:val="center"/>
                        <w:rPr>
                          <w:rFonts w:ascii="Arial" w:hAnsi="Arial" w:cs="Arial"/>
                          <w:b/>
                          <w:color w:val="FFFFFF" w:themeColor="background1"/>
                          <w:sz w:val="28"/>
                          <w:szCs w:val="28"/>
                        </w:rPr>
                      </w:pPr>
                      <w:r w:rsidRPr="002121F0">
                        <w:rPr>
                          <w:rFonts w:ascii="Arial" w:hAnsi="Arial" w:cs="Arial"/>
                          <w:b/>
                          <w:color w:val="FFFFFF" w:themeColor="background1"/>
                          <w:sz w:val="28"/>
                          <w:szCs w:val="28"/>
                        </w:rPr>
                        <w:t>We</w:t>
                      </w:r>
                      <w:r>
                        <w:rPr>
                          <w:rFonts w:ascii="Arial" w:hAnsi="Arial" w:cs="Arial"/>
                          <w:b/>
                          <w:color w:val="FFFFFF" w:themeColor="background1"/>
                          <w:sz w:val="28"/>
                          <w:szCs w:val="28"/>
                        </w:rPr>
                        <w:t xml:space="preserve"> secured Systemic Advocacy funding for NDIS Transition issues from the State Government.</w:t>
                      </w:r>
                    </w:p>
                  </w:txbxContent>
                </v:textbox>
              </v:shape>
            </w:pict>
          </mc:Fallback>
        </mc:AlternateContent>
      </w:r>
      <w:r w:rsidR="002121F0">
        <w:rPr>
          <w:rFonts w:ascii="Arial" w:hAnsi="Arial" w:cs="Arial"/>
          <w:noProof/>
          <w:sz w:val="24"/>
          <w:szCs w:val="24"/>
          <w:lang w:eastAsia="en-AU"/>
        </w:rPr>
        <mc:AlternateContent>
          <mc:Choice Requires="wps">
            <w:drawing>
              <wp:anchor distT="0" distB="0" distL="114300" distR="114300" simplePos="0" relativeHeight="251731968" behindDoc="0" locked="0" layoutInCell="1" allowOverlap="1" wp14:anchorId="777FB8E3" wp14:editId="11B49EFE">
                <wp:simplePos x="0" y="0"/>
                <wp:positionH relativeFrom="column">
                  <wp:posOffset>-626745</wp:posOffset>
                </wp:positionH>
                <wp:positionV relativeFrom="paragraph">
                  <wp:posOffset>6289040</wp:posOffset>
                </wp:positionV>
                <wp:extent cx="2398643" cy="2994992"/>
                <wp:effectExtent l="0" t="0" r="20955" b="15240"/>
                <wp:wrapNone/>
                <wp:docPr id="45" name="Text Box 45"/>
                <wp:cNvGraphicFramePr/>
                <a:graphic xmlns:a="http://schemas.openxmlformats.org/drawingml/2006/main">
                  <a:graphicData uri="http://schemas.microsoft.com/office/word/2010/wordprocessingShape">
                    <wps:wsp>
                      <wps:cNvSpPr txBox="1"/>
                      <wps:spPr>
                        <a:xfrm>
                          <a:off x="0" y="0"/>
                          <a:ext cx="2398643" cy="2994992"/>
                        </a:xfrm>
                        <a:prstGeom prst="rect">
                          <a:avLst/>
                        </a:prstGeom>
                        <a:solidFill>
                          <a:srgbClr val="C00000"/>
                        </a:solidFill>
                        <a:ln w="6350">
                          <a:solidFill>
                            <a:srgbClr val="C00000"/>
                          </a:solidFill>
                        </a:ln>
                      </wps:spPr>
                      <wps:txbx>
                        <w:txbxContent>
                          <w:p w14:paraId="5BE0413E" w14:textId="5A2C28B8" w:rsidR="00BA7372" w:rsidRPr="00DC20A5" w:rsidRDefault="00BA7372" w:rsidP="00CB5EE5">
                            <w:pPr>
                              <w:rPr>
                                <w:sz w:val="28"/>
                                <w:szCs w:val="28"/>
                              </w:rPr>
                            </w:pPr>
                            <w:r>
                              <w:t xml:space="preserve">                     </w:t>
                            </w:r>
                            <w:r>
                              <w:rPr>
                                <w:noProof/>
                                <w:lang w:eastAsia="en-AU"/>
                              </w:rPr>
                              <w:drawing>
                                <wp:inline distT="0" distB="0" distL="0" distR="0" wp14:anchorId="1D96FDDA" wp14:editId="6FBDE4DD">
                                  <wp:extent cx="933450" cy="10182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nClipart.com_office-building-clip-art_1562884.png"/>
                                          <pic:cNvPicPr/>
                                        </pic:nvPicPr>
                                        <pic:blipFill>
                                          <a:blip r:embed="rId27">
                                            <a:duotone>
                                              <a:prstClr val="black"/>
                                              <a:schemeClr val="bg1">
                                                <a:tint val="45000"/>
                                                <a:satMod val="400000"/>
                                              </a:schemeClr>
                                            </a:duotone>
                                            <a:extLst>
                                              <a:ext uri="{BEBA8EAE-BF5A-486C-A8C5-ECC9F3942E4B}">
                                                <a14:imgProps xmlns:a14="http://schemas.microsoft.com/office/drawing/2010/main">
                                                  <a14:imgLayer r:embed="rId28">
                                                    <a14:imgEffect>
                                                      <a14:colorTemperature colorTemp="6598"/>
                                                    </a14:imgEffect>
                                                    <a14:imgEffect>
                                                      <a14:saturation sat="0"/>
                                                    </a14:imgEffect>
                                                    <a14:imgEffect>
                                                      <a14:brightnessContrast bright="100000" contrast="92000"/>
                                                    </a14:imgEffect>
                                                  </a14:imgLayer>
                                                </a14:imgProps>
                                              </a:ext>
                                              <a:ext uri="{28A0092B-C50C-407E-A947-70E740481C1C}">
                                                <a14:useLocalDpi xmlns:a14="http://schemas.microsoft.com/office/drawing/2010/main" val="0"/>
                                              </a:ext>
                                            </a:extLst>
                                          </a:blip>
                                          <a:stretch>
                                            <a:fillRect/>
                                          </a:stretch>
                                        </pic:blipFill>
                                        <pic:spPr>
                                          <a:xfrm>
                                            <a:off x="0" y="0"/>
                                            <a:ext cx="936889" cy="1021987"/>
                                          </a:xfrm>
                                          <a:prstGeom prst="rect">
                                            <a:avLst/>
                                          </a:prstGeom>
                                        </pic:spPr>
                                      </pic:pic>
                                    </a:graphicData>
                                  </a:graphic>
                                </wp:inline>
                              </w:drawing>
                            </w:r>
                            <w:r>
                              <w:br/>
                            </w:r>
                          </w:p>
                          <w:p w14:paraId="79ABB38A" w14:textId="76EEB151" w:rsidR="00BA7372" w:rsidRPr="00DC20A5" w:rsidRDefault="00BA7372" w:rsidP="00643A07">
                            <w:pPr>
                              <w:jc w:val="center"/>
                              <w:rPr>
                                <w:rFonts w:ascii="Arial" w:hAnsi="Arial" w:cs="Arial"/>
                                <w:b/>
                                <w:sz w:val="28"/>
                                <w:szCs w:val="28"/>
                              </w:rPr>
                            </w:pPr>
                            <w:r w:rsidRPr="00DC20A5">
                              <w:rPr>
                                <w:rFonts w:ascii="Arial" w:hAnsi="Arial" w:cs="Arial"/>
                                <w:b/>
                                <w:sz w:val="28"/>
                                <w:szCs w:val="28"/>
                              </w:rPr>
                              <w:t>We moved offices to City West Lotteries House. Our new office is easier to reach and more accessible</w:t>
                            </w:r>
                            <w:r>
                              <w:rPr>
                                <w:rFonts w:ascii="Arial" w:hAnsi="Arial" w:cs="Arial"/>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FB8E3" id="Text Box 45" o:spid="_x0000_s1046" type="#_x0000_t202" style="position:absolute;margin-left:-49.35pt;margin-top:495.2pt;width:188.85pt;height:23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" fillcolor="#c00000" strokecolor="#c00000" strokeweight=".5pt">
                <v:textbox>
                  <w:txbxContent>
                    <w:p w14:paraId="5BE0413E" w14:textId="5A2C28B8" w:rsidR="00BA7372" w:rsidRPr="00DC20A5" w:rsidRDefault="00BA7372" w:rsidP="00CB5EE5">
                      <w:pPr>
                        <w:rPr>
                          <w:sz w:val="28"/>
                          <w:szCs w:val="28"/>
                        </w:rPr>
                      </w:pPr>
                      <w:r>
                        <w:t xml:space="preserve">                     </w:t>
                      </w:r>
                      <w:r>
                        <w:rPr>
                          <w:noProof/>
                          <w:lang w:eastAsia="en-AU"/>
                        </w:rPr>
                        <w:drawing>
                          <wp:inline distT="0" distB="0" distL="0" distR="0" wp14:anchorId="1D96FDDA" wp14:editId="6FBDE4DD">
                            <wp:extent cx="933450" cy="10182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nClipart.com_office-building-clip-art_1562884.png"/>
                                    <pic:cNvPicPr/>
                                  </pic:nvPicPr>
                                  <pic:blipFill>
                                    <a:blip r:embed="rId29">
                                      <a:duotone>
                                        <a:prstClr val="black"/>
                                        <a:schemeClr val="bg1">
                                          <a:tint val="45000"/>
                                          <a:satMod val="400000"/>
                                        </a:schemeClr>
                                      </a:duotone>
                                      <a:extLst>
                                        <a:ext uri="{BEBA8EAE-BF5A-486C-A8C5-ECC9F3942E4B}">
                                          <a14:imgProps xmlns:a14="http://schemas.microsoft.com/office/drawing/2010/main">
                                            <a14:imgLayer r:embed="rId30">
                                              <a14:imgEffect>
                                                <a14:colorTemperature colorTemp="6598"/>
                                              </a14:imgEffect>
                                              <a14:imgEffect>
                                                <a14:saturation sat="0"/>
                                              </a14:imgEffect>
                                              <a14:imgEffect>
                                                <a14:brightnessContrast bright="100000" contrast="92000"/>
                                              </a14:imgEffect>
                                            </a14:imgLayer>
                                          </a14:imgProps>
                                        </a:ext>
                                        <a:ext uri="{28A0092B-C50C-407E-A947-70E740481C1C}">
                                          <a14:useLocalDpi xmlns:a14="http://schemas.microsoft.com/office/drawing/2010/main" val="0"/>
                                        </a:ext>
                                      </a:extLst>
                                    </a:blip>
                                    <a:stretch>
                                      <a:fillRect/>
                                    </a:stretch>
                                  </pic:blipFill>
                                  <pic:spPr>
                                    <a:xfrm>
                                      <a:off x="0" y="0"/>
                                      <a:ext cx="936889" cy="1021987"/>
                                    </a:xfrm>
                                    <a:prstGeom prst="rect">
                                      <a:avLst/>
                                    </a:prstGeom>
                                  </pic:spPr>
                                </pic:pic>
                              </a:graphicData>
                            </a:graphic>
                          </wp:inline>
                        </w:drawing>
                      </w:r>
                      <w:r>
                        <w:br/>
                      </w:r>
                    </w:p>
                    <w:p w14:paraId="79ABB38A" w14:textId="76EEB151" w:rsidR="00BA7372" w:rsidRPr="00DC20A5" w:rsidRDefault="00BA7372" w:rsidP="00643A07">
                      <w:pPr>
                        <w:jc w:val="center"/>
                        <w:rPr>
                          <w:rFonts w:ascii="Arial" w:hAnsi="Arial" w:cs="Arial"/>
                          <w:b/>
                          <w:sz w:val="28"/>
                          <w:szCs w:val="28"/>
                        </w:rPr>
                      </w:pPr>
                      <w:r w:rsidRPr="00DC20A5">
                        <w:rPr>
                          <w:rFonts w:ascii="Arial" w:hAnsi="Arial" w:cs="Arial"/>
                          <w:b/>
                          <w:sz w:val="28"/>
                          <w:szCs w:val="28"/>
                        </w:rPr>
                        <w:t>We moved offices to City West Lotteries House. Our new office is easier to reach and more accessible</w:t>
                      </w:r>
                      <w:r>
                        <w:rPr>
                          <w:rFonts w:ascii="Arial" w:hAnsi="Arial" w:cs="Arial"/>
                          <w:b/>
                          <w:sz w:val="28"/>
                          <w:szCs w:val="28"/>
                        </w:rPr>
                        <w:t>.</w:t>
                      </w:r>
                    </w:p>
                  </w:txbxContent>
                </v:textbox>
              </v:shape>
            </w:pict>
          </mc:Fallback>
        </mc:AlternateContent>
      </w:r>
      <w:r w:rsidR="00DC20A5">
        <w:rPr>
          <w:rFonts w:ascii="Arial" w:hAnsi="Arial" w:cs="Arial"/>
          <w:noProof/>
          <w:sz w:val="24"/>
          <w:szCs w:val="24"/>
          <w:lang w:eastAsia="en-AU"/>
        </w:rPr>
        <w:drawing>
          <wp:anchor distT="0" distB="0" distL="114300" distR="114300" simplePos="0" relativeHeight="251829248" behindDoc="0" locked="0" layoutInCell="1" allowOverlap="1" wp14:anchorId="44F041A9" wp14:editId="5A334561">
            <wp:simplePos x="0" y="0"/>
            <wp:positionH relativeFrom="column">
              <wp:posOffset>4724399</wp:posOffset>
            </wp:positionH>
            <wp:positionV relativeFrom="paragraph">
              <wp:posOffset>3357244</wp:posOffset>
            </wp:positionV>
            <wp:extent cx="1222375" cy="12223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rvey_91529.png"/>
                    <pic:cNvPicPr/>
                  </pic:nvPicPr>
                  <pic:blipFill>
                    <a:blip r:embed="rId31" cstate="print">
                      <a:extLst>
                        <a:ext uri="{BEBA8EAE-BF5A-486C-A8C5-ECC9F3942E4B}">
                          <a14:imgProps xmlns:a14="http://schemas.microsoft.com/office/drawing/2010/main">
                            <a14:imgLayer r:embed="rId32">
                              <a14:imgEffect>
                                <a14:brightnessContrast bright="100000" contrast="-5000"/>
                              </a14:imgEffect>
                            </a14:imgLayer>
                          </a14:imgProps>
                        </a:ex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14:sizeRelH relativeFrom="page">
              <wp14:pctWidth>0</wp14:pctWidth>
            </wp14:sizeRelH>
            <wp14:sizeRelV relativeFrom="page">
              <wp14:pctHeight>0</wp14:pctHeight>
            </wp14:sizeRelV>
          </wp:anchor>
        </w:drawing>
      </w:r>
      <w:r w:rsidR="00DC20A5">
        <w:rPr>
          <w:rFonts w:ascii="Arial" w:hAnsi="Arial" w:cs="Arial"/>
          <w:noProof/>
          <w:sz w:val="24"/>
          <w:szCs w:val="24"/>
          <w:lang w:eastAsia="en-AU"/>
        </w:rPr>
        <w:drawing>
          <wp:anchor distT="0" distB="0" distL="114300" distR="114300" simplePos="0" relativeHeight="251830272" behindDoc="0" locked="0" layoutInCell="1" allowOverlap="1" wp14:anchorId="202790B5" wp14:editId="1106EFCA">
            <wp:simplePos x="0" y="0"/>
            <wp:positionH relativeFrom="column">
              <wp:posOffset>38100</wp:posOffset>
            </wp:positionH>
            <wp:positionV relativeFrom="paragraph">
              <wp:posOffset>3442970</wp:posOffset>
            </wp:positionV>
            <wp:extent cx="1047750" cy="1047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us-512.png"/>
                    <pic:cNvPicPr/>
                  </pic:nvPicPr>
                  <pic:blipFill>
                    <a:blip r:embed="rId33" cstate="print">
                      <a:extLst>
                        <a:ext uri="{BEBA8EAE-BF5A-486C-A8C5-ECC9F3942E4B}">
                          <a14:imgProps xmlns:a14="http://schemas.microsoft.com/office/drawing/2010/main">
                            <a14:imgLayer r:embed="rId34">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00DC20A5">
        <w:rPr>
          <w:rFonts w:ascii="Arial" w:hAnsi="Arial" w:cs="Arial"/>
          <w:noProof/>
          <w:sz w:val="24"/>
          <w:szCs w:val="24"/>
          <w:lang w:eastAsia="en-AU"/>
        </w:rPr>
        <mc:AlternateContent>
          <mc:Choice Requires="wps">
            <w:drawing>
              <wp:anchor distT="0" distB="0" distL="114300" distR="114300" simplePos="0" relativeHeight="251723776" behindDoc="0" locked="0" layoutInCell="1" allowOverlap="1" wp14:anchorId="0E7C7A09" wp14:editId="72AC2F48">
                <wp:simplePos x="0" y="0"/>
                <wp:positionH relativeFrom="column">
                  <wp:posOffset>-561975</wp:posOffset>
                </wp:positionH>
                <wp:positionV relativeFrom="paragraph">
                  <wp:posOffset>4704080</wp:posOffset>
                </wp:positionV>
                <wp:extent cx="2305685" cy="1543050"/>
                <wp:effectExtent l="0" t="0" r="18415" b="19050"/>
                <wp:wrapNone/>
                <wp:docPr id="41" name="Text Box 41"/>
                <wp:cNvGraphicFramePr/>
                <a:graphic xmlns:a="http://schemas.openxmlformats.org/drawingml/2006/main">
                  <a:graphicData uri="http://schemas.microsoft.com/office/word/2010/wordprocessingShape">
                    <wps:wsp>
                      <wps:cNvSpPr txBox="1"/>
                      <wps:spPr>
                        <a:xfrm>
                          <a:off x="0" y="0"/>
                          <a:ext cx="2305685" cy="1543050"/>
                        </a:xfrm>
                        <a:prstGeom prst="rect">
                          <a:avLst/>
                        </a:prstGeom>
                        <a:solidFill>
                          <a:srgbClr val="C00000"/>
                        </a:solidFill>
                        <a:ln w="6350">
                          <a:solidFill>
                            <a:srgbClr val="C00000"/>
                          </a:solidFill>
                        </a:ln>
                      </wps:spPr>
                      <wps:txbx>
                        <w:txbxContent>
                          <w:p w14:paraId="6D23AE5F" w14:textId="7F1012F2" w:rsidR="00BA7372" w:rsidRPr="00DC20A5" w:rsidRDefault="00BA7372" w:rsidP="00DC20A5">
                            <w:pPr>
                              <w:jc w:val="center"/>
                              <w:rPr>
                                <w:rFonts w:ascii="Arial" w:hAnsi="Arial" w:cs="Arial"/>
                                <w:b/>
                                <w:sz w:val="28"/>
                                <w:szCs w:val="28"/>
                              </w:rPr>
                            </w:pPr>
                            <w:r w:rsidRPr="00DC20A5">
                              <w:rPr>
                                <w:rFonts w:ascii="Arial" w:hAnsi="Arial" w:cs="Arial"/>
                                <w:b/>
                                <w:sz w:val="28"/>
                                <w:szCs w:val="28"/>
                              </w:rPr>
                              <w:t>We worked on transport issues including hosting a transport forum, and making a submissi</w:t>
                            </w:r>
                            <w:r>
                              <w:rPr>
                                <w:rFonts w:ascii="Arial" w:hAnsi="Arial" w:cs="Arial"/>
                                <w:b/>
                                <w:sz w:val="28"/>
                                <w:szCs w:val="28"/>
                              </w:rPr>
                              <w:t>on on Disability Standards for T</w:t>
                            </w:r>
                            <w:r w:rsidRPr="00DC20A5">
                              <w:rPr>
                                <w:rFonts w:ascii="Arial" w:hAnsi="Arial" w:cs="Arial"/>
                                <w:b/>
                                <w:sz w:val="28"/>
                                <w:szCs w:val="28"/>
                              </w:rPr>
                              <w:t>ransport</w:t>
                            </w:r>
                            <w:r>
                              <w:rPr>
                                <w:rFonts w:ascii="Arial" w:hAnsi="Arial" w:cs="Arial"/>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C7A09" id="Text Box 41" o:spid="_x0000_s1047" type="#_x0000_t202" style="position:absolute;margin-left:-44.25pt;margin-top:370.4pt;width:181.55pt;height:12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" fillcolor="#c00000" strokecolor="#c00000" strokeweight=".5pt">
                <v:textbox>
                  <w:txbxContent>
                    <w:p w14:paraId="6D23AE5F" w14:textId="7F1012F2" w:rsidR="00BA7372" w:rsidRPr="00DC20A5" w:rsidRDefault="00BA7372" w:rsidP="00DC20A5">
                      <w:pPr>
                        <w:jc w:val="center"/>
                        <w:rPr>
                          <w:rFonts w:ascii="Arial" w:hAnsi="Arial" w:cs="Arial"/>
                          <w:b/>
                          <w:sz w:val="28"/>
                          <w:szCs w:val="28"/>
                        </w:rPr>
                      </w:pPr>
                      <w:r w:rsidRPr="00DC20A5">
                        <w:rPr>
                          <w:rFonts w:ascii="Arial" w:hAnsi="Arial" w:cs="Arial"/>
                          <w:b/>
                          <w:sz w:val="28"/>
                          <w:szCs w:val="28"/>
                        </w:rPr>
                        <w:t>We worked on transport issues including hosting a transport forum, and making a submissi</w:t>
                      </w:r>
                      <w:r>
                        <w:rPr>
                          <w:rFonts w:ascii="Arial" w:hAnsi="Arial" w:cs="Arial"/>
                          <w:b/>
                          <w:sz w:val="28"/>
                          <w:szCs w:val="28"/>
                        </w:rPr>
                        <w:t>on on Disability Standards for T</w:t>
                      </w:r>
                      <w:r w:rsidRPr="00DC20A5">
                        <w:rPr>
                          <w:rFonts w:ascii="Arial" w:hAnsi="Arial" w:cs="Arial"/>
                          <w:b/>
                          <w:sz w:val="28"/>
                          <w:szCs w:val="28"/>
                        </w:rPr>
                        <w:t>ransport</w:t>
                      </w:r>
                      <w:r>
                        <w:rPr>
                          <w:rFonts w:ascii="Arial" w:hAnsi="Arial" w:cs="Arial"/>
                          <w:b/>
                          <w:sz w:val="28"/>
                          <w:szCs w:val="28"/>
                        </w:rPr>
                        <w:t>.</w:t>
                      </w:r>
                    </w:p>
                  </w:txbxContent>
                </v:textbox>
              </v:shape>
            </w:pict>
          </mc:Fallback>
        </mc:AlternateContent>
      </w:r>
      <w:r w:rsidR="00DC20A5">
        <w:rPr>
          <w:rFonts w:ascii="Arial" w:hAnsi="Arial" w:cs="Arial"/>
          <w:noProof/>
          <w:sz w:val="24"/>
          <w:szCs w:val="24"/>
          <w:lang w:eastAsia="en-AU"/>
        </w:rPr>
        <mc:AlternateContent>
          <mc:Choice Requires="wps">
            <w:drawing>
              <wp:anchor distT="0" distB="0" distL="114300" distR="114300" simplePos="0" relativeHeight="251727872" behindDoc="0" locked="0" layoutInCell="1" allowOverlap="1" wp14:anchorId="2937B19F" wp14:editId="138305A3">
                <wp:simplePos x="0" y="0"/>
                <wp:positionH relativeFrom="column">
                  <wp:posOffset>4010025</wp:posOffset>
                </wp:positionH>
                <wp:positionV relativeFrom="paragraph">
                  <wp:posOffset>4595495</wp:posOffset>
                </wp:positionV>
                <wp:extent cx="2438400" cy="17621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2438400" cy="1762125"/>
                        </a:xfrm>
                        <a:prstGeom prst="rect">
                          <a:avLst/>
                        </a:prstGeom>
                        <a:solidFill>
                          <a:srgbClr val="C00000"/>
                        </a:solidFill>
                        <a:ln w="6350">
                          <a:solidFill>
                            <a:srgbClr val="C00000"/>
                          </a:solidFill>
                        </a:ln>
                      </wps:spPr>
                      <wps:txbx>
                        <w:txbxContent>
                          <w:p w14:paraId="194AAB7A" w14:textId="676B6FF8" w:rsidR="00BA7372" w:rsidRPr="00DC20A5" w:rsidRDefault="00BA7372" w:rsidP="00770404">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We have received over 300 responses to our   Your NDIS Experience survey. To participate see the link on our website</w:t>
                            </w:r>
                            <w:r w:rsidRPr="00DC20A5">
                              <w:rPr>
                                <w:rFonts w:ascii="Arial" w:hAnsi="Arial" w:cs="Arial"/>
                                <w:b/>
                                <w:color w:val="FFFFFF" w:themeColor="background1"/>
                                <w:sz w:val="28"/>
                                <w:szCs w:val="28"/>
                              </w:rPr>
                              <w:br/>
                              <w:t>www.pwdwa.org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B19F" id="Text Box 43" o:spid="_x0000_s1048" type="#_x0000_t202" style="position:absolute;margin-left:315.75pt;margin-top:361.85pt;width:192pt;height:13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" fillcolor="#c00000" strokecolor="#c00000" strokeweight=".5pt">
                <v:textbox>
                  <w:txbxContent>
                    <w:p w14:paraId="194AAB7A" w14:textId="676B6FF8" w:rsidR="00BA7372" w:rsidRPr="00DC20A5" w:rsidRDefault="00BA7372" w:rsidP="00770404">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We have received over 300 responses to our   Your NDIS Experience survey. To participate see the link on our website</w:t>
                      </w:r>
                      <w:r w:rsidRPr="00DC20A5">
                        <w:rPr>
                          <w:rFonts w:ascii="Arial" w:hAnsi="Arial" w:cs="Arial"/>
                          <w:b/>
                          <w:color w:val="FFFFFF" w:themeColor="background1"/>
                          <w:sz w:val="28"/>
                          <w:szCs w:val="28"/>
                        </w:rPr>
                        <w:br/>
                        <w:t>www.pwdwa.org</w:t>
                      </w:r>
                    </w:p>
                  </w:txbxContent>
                </v:textbox>
              </v:shape>
            </w:pict>
          </mc:Fallback>
        </mc:AlternateContent>
      </w:r>
      <w:r w:rsidR="00337458">
        <w:rPr>
          <w:rFonts w:ascii="Arial" w:hAnsi="Arial" w:cs="Arial"/>
          <w:noProof/>
          <w:sz w:val="24"/>
          <w:szCs w:val="24"/>
          <w:lang w:eastAsia="en-AU"/>
        </w:rPr>
        <mc:AlternateContent>
          <mc:Choice Requires="wps">
            <w:drawing>
              <wp:anchor distT="0" distB="0" distL="114300" distR="114300" simplePos="0" relativeHeight="251828224" behindDoc="0" locked="0" layoutInCell="1" allowOverlap="1" wp14:anchorId="30046986" wp14:editId="023999D0">
                <wp:simplePos x="0" y="0"/>
                <wp:positionH relativeFrom="column">
                  <wp:posOffset>1676400</wp:posOffset>
                </wp:positionH>
                <wp:positionV relativeFrom="paragraph">
                  <wp:posOffset>1151890</wp:posOffset>
                </wp:positionV>
                <wp:extent cx="2398395" cy="177609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398395" cy="1776095"/>
                        </a:xfrm>
                        <a:prstGeom prst="rect">
                          <a:avLst/>
                        </a:prstGeom>
                        <a:noFill/>
                        <a:ln w="6350">
                          <a:noFill/>
                        </a:ln>
                      </wps:spPr>
                      <wps:txbx>
                        <w:txbxContent>
                          <w:p w14:paraId="15DE7A14" w14:textId="70DFA372" w:rsidR="00BA7372" w:rsidRPr="00DC20A5" w:rsidRDefault="00BA7372" w:rsidP="00337458">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The Royal Commission into Abuse, Neglect, Violence and Exploitation was announced. This is something we have fought hard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46986" id="Text Box 32" o:spid="_x0000_s1049" type="#_x0000_t202" style="position:absolute;margin-left:132pt;margin-top:90.7pt;width:188.85pt;height:139.8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" filled="f" stroked="f" strokeweight=".5pt">
                <v:textbox>
                  <w:txbxContent>
                    <w:p w14:paraId="15DE7A14" w14:textId="70DFA372" w:rsidR="00BA7372" w:rsidRPr="00DC20A5" w:rsidRDefault="00BA7372" w:rsidP="00337458">
                      <w:pPr>
                        <w:jc w:val="center"/>
                        <w:rPr>
                          <w:rFonts w:ascii="Arial" w:hAnsi="Arial" w:cs="Arial"/>
                          <w:b/>
                          <w:color w:val="FFFFFF" w:themeColor="background1"/>
                          <w:sz w:val="28"/>
                          <w:szCs w:val="28"/>
                        </w:rPr>
                      </w:pPr>
                      <w:r w:rsidRPr="00DC20A5">
                        <w:rPr>
                          <w:rFonts w:ascii="Arial" w:hAnsi="Arial" w:cs="Arial"/>
                          <w:b/>
                          <w:color w:val="FFFFFF" w:themeColor="background1"/>
                          <w:sz w:val="28"/>
                          <w:szCs w:val="28"/>
                        </w:rPr>
                        <w:t>The Royal Commission into Abuse, Neglect, Violence and Exploitation was announced. This is something we have fought hard for.</w:t>
                      </w:r>
                    </w:p>
                  </w:txbxContent>
                </v:textbox>
              </v:shape>
            </w:pict>
          </mc:Fallback>
        </mc:AlternateContent>
      </w:r>
      <w:r w:rsidR="00CB5EE5">
        <w:rPr>
          <w:rFonts w:ascii="Arial" w:hAnsi="Arial" w:cs="Arial"/>
          <w:sz w:val="24"/>
          <w:szCs w:val="24"/>
        </w:rPr>
        <w:br w:type="page"/>
      </w:r>
    </w:p>
    <w:p w14:paraId="525D4E17" w14:textId="0CF5D9A9" w:rsidR="00004E89" w:rsidRDefault="003C4EDF">
      <w:pPr>
        <w:rPr>
          <w:rFonts w:ascii="Arial" w:hAnsi="Arial" w:cs="Arial"/>
          <w:sz w:val="24"/>
          <w:szCs w:val="24"/>
        </w:rPr>
      </w:pPr>
      <w:r w:rsidRPr="00FF5E7F">
        <w:rPr>
          <w:rFonts w:ascii="Arial" w:hAnsi="Arial" w:cs="Arial"/>
          <w:noProof/>
          <w:sz w:val="24"/>
          <w:szCs w:val="24"/>
          <w:lang w:eastAsia="en-AU"/>
        </w:rPr>
        <w:lastRenderedPageBreak/>
        <mc:AlternateContent>
          <mc:Choice Requires="wps">
            <w:drawing>
              <wp:anchor distT="0" distB="0" distL="114300" distR="114300" simplePos="0" relativeHeight="251736064" behindDoc="0" locked="0" layoutInCell="1" allowOverlap="1" wp14:anchorId="2E15B576" wp14:editId="565D1FE8">
                <wp:simplePos x="0" y="0"/>
                <wp:positionH relativeFrom="column">
                  <wp:posOffset>-990600</wp:posOffset>
                </wp:positionH>
                <wp:positionV relativeFrom="paragraph">
                  <wp:posOffset>-880745</wp:posOffset>
                </wp:positionV>
                <wp:extent cx="7593496" cy="1628775"/>
                <wp:effectExtent l="0" t="0" r="26670" b="28575"/>
                <wp:wrapNone/>
                <wp:docPr id="61" name="Rectangle 61"/>
                <wp:cNvGraphicFramePr/>
                <a:graphic xmlns:a="http://schemas.openxmlformats.org/drawingml/2006/main">
                  <a:graphicData uri="http://schemas.microsoft.com/office/word/2010/wordprocessingShape">
                    <wps:wsp>
                      <wps:cNvSpPr/>
                      <wps:spPr>
                        <a:xfrm>
                          <a:off x="0" y="0"/>
                          <a:ext cx="7593496"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0B398" w14:textId="66050212" w:rsidR="00BA7372" w:rsidRPr="00801232" w:rsidRDefault="00BA7372" w:rsidP="00004E89">
                            <w:pPr>
                              <w:ind w:left="720"/>
                              <w:rPr>
                                <w:rFonts w:ascii="Arial" w:hAnsi="Arial" w:cs="Arial"/>
                                <w:b/>
                                <w:sz w:val="60"/>
                                <w:szCs w:val="60"/>
                              </w:rPr>
                            </w:pPr>
                            <w:r>
                              <w:rPr>
                                <w:rFonts w:ascii="Arial" w:hAnsi="Arial" w:cs="Arial"/>
                                <w:b/>
                                <w:sz w:val="60"/>
                                <w:szCs w:val="60"/>
                              </w:rPr>
                              <w:t>Individual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15B576" id="Rectangle 61" o:spid="_x0000_s1043" style="position:absolute;margin-left:-78pt;margin-top:-69.35pt;width:597.9pt;height:128.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" fillcolor="#c00000" strokecolor="#c00000" strokeweight="1pt">
                <v:textbox>
                  <w:txbxContent>
                    <w:p w14:paraId="0780B398" w14:textId="66050212" w:rsidR="00BA7372" w:rsidRPr="00801232" w:rsidRDefault="00BA7372" w:rsidP="00004E89">
                      <w:pPr>
                        <w:ind w:left="720"/>
                        <w:rPr>
                          <w:rFonts w:ascii="Arial" w:hAnsi="Arial" w:cs="Arial"/>
                          <w:b/>
                          <w:sz w:val="60"/>
                          <w:szCs w:val="60"/>
                        </w:rPr>
                      </w:pPr>
                      <w:r>
                        <w:rPr>
                          <w:rFonts w:ascii="Arial" w:hAnsi="Arial" w:cs="Arial"/>
                          <w:b/>
                          <w:sz w:val="60"/>
                          <w:szCs w:val="60"/>
                        </w:rPr>
                        <w:t>Individual Advocacy</w:t>
                      </w:r>
                    </w:p>
                  </w:txbxContent>
                </v:textbox>
              </v:rect>
            </w:pict>
          </mc:Fallback>
        </mc:AlternateContent>
      </w:r>
    </w:p>
    <w:p w14:paraId="2A7FD837" w14:textId="074F6C2E" w:rsidR="00004E89" w:rsidRDefault="00004E89">
      <w:pPr>
        <w:rPr>
          <w:rFonts w:ascii="Arial" w:hAnsi="Arial" w:cs="Arial"/>
          <w:sz w:val="24"/>
          <w:szCs w:val="24"/>
        </w:rPr>
      </w:pPr>
    </w:p>
    <w:p w14:paraId="68CA8271" w14:textId="77777777" w:rsidR="00004E89" w:rsidRDefault="00004E89">
      <w:pPr>
        <w:rPr>
          <w:rFonts w:ascii="Arial" w:hAnsi="Arial" w:cs="Arial"/>
          <w:sz w:val="24"/>
          <w:szCs w:val="24"/>
        </w:rPr>
      </w:pPr>
    </w:p>
    <w:p w14:paraId="72D1A51C" w14:textId="77777777" w:rsidR="00724A45" w:rsidRPr="00004E89" w:rsidRDefault="00724A45" w:rsidP="00724A45">
      <w:pPr>
        <w:rPr>
          <w:rFonts w:ascii="Arial" w:hAnsi="Arial" w:cs="Arial"/>
          <w:sz w:val="24"/>
          <w:szCs w:val="24"/>
        </w:rPr>
      </w:pPr>
      <w:r w:rsidRPr="00004E89">
        <w:rPr>
          <w:rFonts w:ascii="Arial" w:hAnsi="Arial" w:cs="Arial"/>
          <w:sz w:val="24"/>
          <w:szCs w:val="24"/>
        </w:rPr>
        <w:t xml:space="preserve">In </w:t>
      </w:r>
      <w:r>
        <w:rPr>
          <w:rFonts w:ascii="Arial" w:hAnsi="Arial" w:cs="Arial"/>
          <w:sz w:val="24"/>
          <w:szCs w:val="24"/>
        </w:rPr>
        <w:t>2018-2019</w:t>
      </w:r>
      <w:r w:rsidRPr="00004E89">
        <w:rPr>
          <w:rFonts w:ascii="Arial" w:hAnsi="Arial" w:cs="Arial"/>
          <w:sz w:val="24"/>
          <w:szCs w:val="24"/>
        </w:rPr>
        <w:t xml:space="preserve"> PWdWA provided independent, non-legal Individual Advocacy that is issues-based and client-directed to people with disability living in Western Australia. Individual Advocates work alongside people with disability when they feel they have been treated unfairly or seek a solution to a specific issue. Our services include </w:t>
      </w:r>
      <w:r>
        <w:rPr>
          <w:rFonts w:ascii="Arial" w:hAnsi="Arial" w:cs="Arial"/>
          <w:sz w:val="24"/>
          <w:szCs w:val="24"/>
        </w:rPr>
        <w:t>providing</w:t>
      </w:r>
      <w:r w:rsidRPr="00004E89">
        <w:rPr>
          <w:rFonts w:ascii="Arial" w:hAnsi="Arial" w:cs="Arial"/>
          <w:sz w:val="24"/>
          <w:szCs w:val="24"/>
        </w:rPr>
        <w:t xml:space="preserve"> information, making supported referrals and individual advocacy for standard and complex cases.</w:t>
      </w:r>
    </w:p>
    <w:p w14:paraId="6FB8070C" w14:textId="63D3E3EA" w:rsidR="00724A45" w:rsidRDefault="00724A45" w:rsidP="00724A45">
      <w:pPr>
        <w:rPr>
          <w:rFonts w:ascii="Arial" w:hAnsi="Arial" w:cs="Arial"/>
          <w:sz w:val="24"/>
          <w:szCs w:val="24"/>
        </w:rPr>
      </w:pPr>
      <w:r>
        <w:rPr>
          <w:rFonts w:ascii="Arial" w:hAnsi="Arial" w:cs="Arial"/>
          <w:sz w:val="24"/>
          <w:szCs w:val="24"/>
        </w:rPr>
        <w:t>PWdWA is</w:t>
      </w:r>
      <w:r w:rsidRPr="00004E89">
        <w:rPr>
          <w:rFonts w:ascii="Arial" w:hAnsi="Arial" w:cs="Arial"/>
          <w:sz w:val="24"/>
          <w:szCs w:val="24"/>
        </w:rPr>
        <w:t xml:space="preserve"> funded by Department of Communities Disability Services (</w:t>
      </w:r>
      <w:r>
        <w:rPr>
          <w:rFonts w:ascii="Arial" w:hAnsi="Arial" w:cs="Arial"/>
          <w:sz w:val="24"/>
          <w:szCs w:val="24"/>
        </w:rPr>
        <w:t>52%</w:t>
      </w:r>
      <w:r w:rsidRPr="00004E89">
        <w:rPr>
          <w:rFonts w:ascii="Arial" w:hAnsi="Arial" w:cs="Arial"/>
          <w:sz w:val="24"/>
          <w:szCs w:val="24"/>
        </w:rPr>
        <w:t>) and by the Department of Social Services (</w:t>
      </w:r>
      <w:r>
        <w:rPr>
          <w:rFonts w:ascii="Arial" w:hAnsi="Arial" w:cs="Arial"/>
          <w:sz w:val="24"/>
          <w:szCs w:val="24"/>
        </w:rPr>
        <w:t>48%</w:t>
      </w:r>
      <w:r w:rsidRPr="00004E89">
        <w:rPr>
          <w:rFonts w:ascii="Arial" w:hAnsi="Arial" w:cs="Arial"/>
          <w:sz w:val="24"/>
          <w:szCs w:val="24"/>
        </w:rPr>
        <w:t xml:space="preserve">) to provide Individual Advocacy </w:t>
      </w:r>
      <w:r w:rsidR="003B35B3" w:rsidRPr="00004E89">
        <w:rPr>
          <w:rFonts w:ascii="Arial" w:hAnsi="Arial" w:cs="Arial"/>
          <w:sz w:val="24"/>
          <w:szCs w:val="24"/>
        </w:rPr>
        <w:t>state-wide</w:t>
      </w:r>
      <w:r w:rsidRPr="00004E89">
        <w:rPr>
          <w:rFonts w:ascii="Arial" w:hAnsi="Arial" w:cs="Arial"/>
          <w:sz w:val="24"/>
          <w:szCs w:val="24"/>
        </w:rPr>
        <w:t>. DSS funds both our general advocacy</w:t>
      </w:r>
      <w:r>
        <w:rPr>
          <w:rFonts w:ascii="Arial" w:hAnsi="Arial" w:cs="Arial"/>
          <w:sz w:val="24"/>
          <w:szCs w:val="24"/>
        </w:rPr>
        <w:t xml:space="preserve"> and our NDIS Appeals advocate.</w:t>
      </w:r>
    </w:p>
    <w:p w14:paraId="01F35C83" w14:textId="77777777" w:rsidR="00724A45" w:rsidRDefault="00724A45" w:rsidP="00724A45">
      <w:pPr>
        <w:rPr>
          <w:rFonts w:ascii="Arial" w:hAnsi="Arial" w:cs="Arial"/>
          <w:sz w:val="24"/>
          <w:szCs w:val="24"/>
        </w:rPr>
      </w:pPr>
      <w:r>
        <w:rPr>
          <w:rFonts w:ascii="Arial" w:hAnsi="Arial" w:cs="Arial"/>
          <w:noProof/>
          <w:sz w:val="24"/>
          <w:szCs w:val="24"/>
          <w:lang w:eastAsia="en-AU"/>
        </w:rPr>
        <w:drawing>
          <wp:inline distT="0" distB="0" distL="0" distR="0" wp14:anchorId="0911C0C1" wp14:editId="4439F33F">
            <wp:extent cx="4214191" cy="2242028"/>
            <wp:effectExtent l="0" t="0" r="0" b="6350"/>
            <wp:docPr id="62" name="Picture 62" descr="Circular graph depicting the sources of funding for PWdWA Individual Advocacy. DOC- DIsability Service, 52%. DSS, 41%. NDIS Appeals, 7%." title="Funding sources visu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unding(5).PNG"/>
                    <pic:cNvPicPr/>
                  </pic:nvPicPr>
                  <pic:blipFill>
                    <a:blip r:embed="rId35">
                      <a:extLst>
                        <a:ext uri="{BEBA8EAE-BF5A-486C-A8C5-ECC9F3942E4B}">
                          <a14:imgProps xmlns:a14="http://schemas.microsoft.com/office/drawing/2010/main">
                            <a14:imgLayer r:embed="rId36">
                              <a14:imgEffect>
                                <a14:brightnessContrast contrast="38000"/>
                              </a14:imgEffect>
                            </a14:imgLayer>
                          </a14:imgProps>
                        </a:ext>
                        <a:ext uri="{28A0092B-C50C-407E-A947-70E740481C1C}">
                          <a14:useLocalDpi xmlns:a14="http://schemas.microsoft.com/office/drawing/2010/main" val="0"/>
                        </a:ext>
                      </a:extLst>
                    </a:blip>
                    <a:stretch>
                      <a:fillRect/>
                    </a:stretch>
                  </pic:blipFill>
                  <pic:spPr>
                    <a:xfrm>
                      <a:off x="0" y="0"/>
                      <a:ext cx="4358516" cy="2318811"/>
                    </a:xfrm>
                    <a:prstGeom prst="rect">
                      <a:avLst/>
                    </a:prstGeom>
                  </pic:spPr>
                </pic:pic>
              </a:graphicData>
            </a:graphic>
          </wp:inline>
        </w:drawing>
      </w:r>
    </w:p>
    <w:p w14:paraId="7030B885" w14:textId="08E6D6DB" w:rsidR="00724A45" w:rsidRDefault="00724A45" w:rsidP="00724A45">
      <w:pPr>
        <w:rPr>
          <w:rFonts w:ascii="Arial" w:hAnsi="Arial" w:cs="Arial"/>
          <w:sz w:val="24"/>
          <w:szCs w:val="24"/>
        </w:rPr>
      </w:pPr>
      <w:r>
        <w:rPr>
          <w:rFonts w:ascii="Arial" w:hAnsi="Arial" w:cs="Arial"/>
          <w:sz w:val="24"/>
          <w:szCs w:val="24"/>
        </w:rPr>
        <w:t xml:space="preserve">Across all our funding types we supported 747 individuals with 950 issues. This is over 200 people more than we assisted last year. It shows the increased demand for individual advocacy support we are experiencing.  Because of the increased demand for </w:t>
      </w:r>
      <w:r w:rsidR="00000202">
        <w:rPr>
          <w:rFonts w:ascii="Arial" w:hAnsi="Arial" w:cs="Arial"/>
          <w:sz w:val="24"/>
          <w:szCs w:val="24"/>
        </w:rPr>
        <w:t>support,</w:t>
      </w:r>
      <w:r>
        <w:rPr>
          <w:rFonts w:ascii="Arial" w:hAnsi="Arial" w:cs="Arial"/>
          <w:sz w:val="24"/>
          <w:szCs w:val="24"/>
        </w:rPr>
        <w:t xml:space="preserve"> PWdWA had a waitlist for the entire year. We also had to close our waitlist to non-urgent issues for a month. This was a first in PWdWA history. We thank our individual advocacy team for their hard work throughout the year, and their dedication to the people we support.</w:t>
      </w:r>
    </w:p>
    <w:p w14:paraId="1823C999" w14:textId="1ACD529F" w:rsidR="00724A45" w:rsidRDefault="00724A45" w:rsidP="00724A45">
      <w:pPr>
        <w:rPr>
          <w:rFonts w:ascii="Arial" w:hAnsi="Arial" w:cs="Arial"/>
          <w:sz w:val="24"/>
          <w:szCs w:val="24"/>
        </w:rPr>
      </w:pPr>
      <w:r w:rsidRPr="00004E89">
        <w:rPr>
          <w:rFonts w:ascii="Arial" w:hAnsi="Arial" w:cs="Arial"/>
          <w:sz w:val="24"/>
          <w:szCs w:val="24"/>
        </w:rPr>
        <w:t>As part of our funding from Disability Services, PWdWA continue</w:t>
      </w:r>
      <w:r>
        <w:rPr>
          <w:rFonts w:ascii="Arial" w:hAnsi="Arial" w:cs="Arial"/>
          <w:sz w:val="24"/>
          <w:szCs w:val="24"/>
        </w:rPr>
        <w:t>s to</w:t>
      </w:r>
      <w:r w:rsidRPr="00004E89">
        <w:rPr>
          <w:rFonts w:ascii="Arial" w:hAnsi="Arial" w:cs="Arial"/>
          <w:sz w:val="24"/>
          <w:szCs w:val="24"/>
        </w:rPr>
        <w:t xml:space="preserve"> work as a consortium with Advocacy WA and Individual Disability Advocacy Service (part </w:t>
      </w:r>
      <w:r>
        <w:rPr>
          <w:rFonts w:ascii="Arial" w:hAnsi="Arial" w:cs="Arial"/>
          <w:sz w:val="24"/>
          <w:szCs w:val="24"/>
        </w:rPr>
        <w:t>of Sussex Street Community Law</w:t>
      </w:r>
      <w:r w:rsidRPr="00004E89">
        <w:rPr>
          <w:rFonts w:ascii="Arial" w:hAnsi="Arial" w:cs="Arial"/>
          <w:sz w:val="24"/>
          <w:szCs w:val="24"/>
        </w:rPr>
        <w:t xml:space="preserve"> Service). The consortium advocates met in </w:t>
      </w:r>
      <w:r>
        <w:rPr>
          <w:rFonts w:ascii="Arial" w:hAnsi="Arial" w:cs="Arial"/>
          <w:sz w:val="24"/>
          <w:szCs w:val="24"/>
        </w:rPr>
        <w:t>May 2019</w:t>
      </w:r>
      <w:r w:rsidRPr="00004E89">
        <w:rPr>
          <w:rFonts w:ascii="Arial" w:hAnsi="Arial" w:cs="Arial"/>
          <w:sz w:val="24"/>
          <w:szCs w:val="24"/>
        </w:rPr>
        <w:t xml:space="preserve"> to take part in our annual Consortium update and training in </w:t>
      </w:r>
      <w:r>
        <w:rPr>
          <w:rFonts w:ascii="Arial" w:hAnsi="Arial" w:cs="Arial"/>
          <w:sz w:val="24"/>
          <w:szCs w:val="24"/>
        </w:rPr>
        <w:t>our new West Perth office</w:t>
      </w:r>
      <w:r w:rsidRPr="00004E89">
        <w:rPr>
          <w:rFonts w:ascii="Arial" w:hAnsi="Arial" w:cs="Arial"/>
          <w:sz w:val="24"/>
          <w:szCs w:val="24"/>
        </w:rPr>
        <w:t xml:space="preserve">. As a </w:t>
      </w:r>
      <w:r w:rsidR="00000202" w:rsidRPr="00004E89">
        <w:rPr>
          <w:rFonts w:ascii="Arial" w:hAnsi="Arial" w:cs="Arial"/>
          <w:sz w:val="24"/>
          <w:szCs w:val="24"/>
        </w:rPr>
        <w:t>consortium,</w:t>
      </w:r>
      <w:r w:rsidRPr="00004E89">
        <w:rPr>
          <w:rFonts w:ascii="Arial" w:hAnsi="Arial" w:cs="Arial"/>
          <w:sz w:val="24"/>
          <w:szCs w:val="24"/>
        </w:rPr>
        <w:t xml:space="preserve"> we have supported </w:t>
      </w:r>
      <w:r>
        <w:rPr>
          <w:rFonts w:ascii="Arial" w:hAnsi="Arial" w:cs="Arial"/>
          <w:sz w:val="24"/>
          <w:szCs w:val="24"/>
        </w:rPr>
        <w:t>985</w:t>
      </w:r>
      <w:r w:rsidRPr="00004E89">
        <w:rPr>
          <w:rFonts w:ascii="Arial" w:hAnsi="Arial" w:cs="Arial"/>
          <w:sz w:val="24"/>
          <w:szCs w:val="24"/>
        </w:rPr>
        <w:t xml:space="preserve"> individuals across the state.</w:t>
      </w:r>
    </w:p>
    <w:p w14:paraId="2FF99FC4" w14:textId="0E1AF1C9" w:rsidR="00724A45" w:rsidRDefault="00724A45" w:rsidP="00724A45">
      <w:pPr>
        <w:rPr>
          <w:rFonts w:ascii="Arial" w:hAnsi="Arial" w:cs="Arial"/>
          <w:sz w:val="24"/>
          <w:szCs w:val="24"/>
        </w:rPr>
      </w:pPr>
      <w:r w:rsidRPr="00004E89">
        <w:rPr>
          <w:rFonts w:ascii="Arial" w:hAnsi="Arial" w:cs="Arial"/>
          <w:sz w:val="24"/>
          <w:szCs w:val="24"/>
        </w:rPr>
        <w:t xml:space="preserve">To ensure that PWdWA are continuing to provide quality service, advocates took part in training and professional development. Training included topics such as working with people experiencing domestic violence, suicide prevention, </w:t>
      </w:r>
      <w:r>
        <w:rPr>
          <w:rFonts w:ascii="Arial" w:hAnsi="Arial" w:cs="Arial"/>
          <w:sz w:val="24"/>
          <w:szCs w:val="24"/>
        </w:rPr>
        <w:t xml:space="preserve">tenancy rights, </w:t>
      </w:r>
      <w:r w:rsidRPr="00004E89">
        <w:rPr>
          <w:rFonts w:ascii="Arial" w:hAnsi="Arial" w:cs="Arial"/>
          <w:sz w:val="24"/>
          <w:szCs w:val="24"/>
        </w:rPr>
        <w:t xml:space="preserve">and NDIS reviews and appeals. Some of the events </w:t>
      </w:r>
      <w:r>
        <w:rPr>
          <w:rFonts w:ascii="Arial" w:hAnsi="Arial" w:cs="Arial"/>
          <w:sz w:val="24"/>
          <w:szCs w:val="24"/>
        </w:rPr>
        <w:t xml:space="preserve">our staff took part </w:t>
      </w:r>
      <w:r w:rsidR="003D7959">
        <w:rPr>
          <w:rFonts w:ascii="Arial" w:hAnsi="Arial" w:cs="Arial"/>
          <w:sz w:val="24"/>
          <w:szCs w:val="24"/>
        </w:rPr>
        <w:t>in included Abilities Expo</w:t>
      </w:r>
      <w:r>
        <w:rPr>
          <w:rFonts w:ascii="Arial" w:hAnsi="Arial" w:cs="Arial"/>
          <w:sz w:val="24"/>
          <w:szCs w:val="24"/>
        </w:rPr>
        <w:t xml:space="preserve"> and</w:t>
      </w:r>
      <w:r w:rsidR="003D7959">
        <w:rPr>
          <w:rFonts w:ascii="Arial" w:hAnsi="Arial" w:cs="Arial"/>
          <w:sz w:val="24"/>
          <w:szCs w:val="24"/>
        </w:rPr>
        <w:t xml:space="preserve"> </w:t>
      </w:r>
      <w:r>
        <w:rPr>
          <w:rFonts w:ascii="Arial" w:hAnsi="Arial" w:cs="Arial"/>
          <w:sz w:val="24"/>
          <w:szCs w:val="24"/>
        </w:rPr>
        <w:t>NDIS expos</w:t>
      </w:r>
      <w:r w:rsidR="00A24372">
        <w:rPr>
          <w:rFonts w:ascii="Arial" w:hAnsi="Arial" w:cs="Arial"/>
          <w:sz w:val="24"/>
          <w:szCs w:val="24"/>
        </w:rPr>
        <w:t xml:space="preserve"> and education sessions</w:t>
      </w:r>
      <w:r>
        <w:rPr>
          <w:rFonts w:ascii="Arial" w:hAnsi="Arial" w:cs="Arial"/>
          <w:sz w:val="24"/>
          <w:szCs w:val="24"/>
        </w:rPr>
        <w:t xml:space="preserve"> across the metro area.</w:t>
      </w:r>
    </w:p>
    <w:p w14:paraId="1672E9FD" w14:textId="77777777" w:rsidR="00724A45" w:rsidRDefault="00724A45" w:rsidP="00724A45">
      <w:pPr>
        <w:rPr>
          <w:rFonts w:ascii="Arial" w:hAnsi="Arial" w:cs="Arial"/>
          <w:sz w:val="24"/>
          <w:szCs w:val="24"/>
        </w:rPr>
      </w:pPr>
      <w:r>
        <w:rPr>
          <w:noProof/>
          <w:lang w:eastAsia="en-AU"/>
        </w:rPr>
        <w:lastRenderedPageBreak/>
        <w:drawing>
          <wp:inline distT="0" distB="0" distL="0" distR="0" wp14:anchorId="2104B019" wp14:editId="692152DC">
            <wp:extent cx="5731510" cy="3630930"/>
            <wp:effectExtent l="0" t="0" r="2540" b="762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8742D6" w14:textId="77777777" w:rsidR="00724A45" w:rsidRDefault="00724A45" w:rsidP="00724A45">
      <w:pPr>
        <w:rPr>
          <w:rFonts w:ascii="Arial" w:hAnsi="Arial" w:cs="Arial"/>
          <w:sz w:val="24"/>
          <w:szCs w:val="24"/>
        </w:rPr>
      </w:pPr>
      <w:r>
        <w:rPr>
          <w:rFonts w:ascii="Arial" w:hAnsi="Arial" w:cs="Arial"/>
          <w:sz w:val="24"/>
          <w:szCs w:val="24"/>
        </w:rPr>
        <w:t xml:space="preserve">The bar graph above shows the types of issue our Individual Advocates have assisted with and how frequent they were. Major issues experienced by people contacting our service during this period include: NDIS; </w:t>
      </w:r>
      <w:r w:rsidRPr="003D2F84">
        <w:rPr>
          <w:rFonts w:ascii="Arial" w:hAnsi="Arial" w:cs="Arial"/>
          <w:sz w:val="24"/>
          <w:szCs w:val="24"/>
        </w:rPr>
        <w:t>Financial Issues and Government Payments</w:t>
      </w:r>
      <w:r>
        <w:rPr>
          <w:rFonts w:ascii="Arial" w:hAnsi="Arial" w:cs="Arial"/>
          <w:sz w:val="24"/>
          <w:szCs w:val="24"/>
        </w:rPr>
        <w:t>; Service Complaints and Equipment; and Housing.</w:t>
      </w:r>
      <w:r>
        <w:rPr>
          <w:rFonts w:ascii="Arial" w:hAnsi="Arial" w:cs="Arial"/>
          <w:sz w:val="24"/>
          <w:szCs w:val="24"/>
        </w:rPr>
        <w:br/>
      </w:r>
    </w:p>
    <w:p w14:paraId="4D1BE0DC" w14:textId="77777777" w:rsidR="00724A45" w:rsidRDefault="00724A45" w:rsidP="00724A45">
      <w:pPr>
        <w:rPr>
          <w:rFonts w:ascii="Arial" w:hAnsi="Arial" w:cs="Arial"/>
          <w:sz w:val="24"/>
          <w:szCs w:val="24"/>
        </w:rPr>
      </w:pPr>
      <w:r>
        <w:rPr>
          <w:noProof/>
          <w:lang w:eastAsia="en-AU"/>
        </w:rPr>
        <w:drawing>
          <wp:inline distT="0" distB="0" distL="0" distR="0" wp14:anchorId="16633A12" wp14:editId="4E09A363">
            <wp:extent cx="5229225" cy="3467100"/>
            <wp:effectExtent l="0" t="0" r="952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18E3EF3" w14:textId="77777777" w:rsidR="00724A45" w:rsidRPr="00DD3F71" w:rsidRDefault="00724A45" w:rsidP="00724A45">
      <w:pPr>
        <w:rPr>
          <w:rFonts w:ascii="Arial" w:hAnsi="Arial" w:cs="Arial"/>
          <w:sz w:val="24"/>
          <w:szCs w:val="24"/>
        </w:rPr>
      </w:pPr>
      <w:r>
        <w:rPr>
          <w:rFonts w:ascii="Arial" w:hAnsi="Arial" w:cs="Arial"/>
          <w:sz w:val="24"/>
          <w:szCs w:val="24"/>
        </w:rPr>
        <w:t>The graph above shows disability types for our clients. Physical disability, autism, neurological and Psychiatric disability were the most reported types of disability.</w:t>
      </w:r>
    </w:p>
    <w:p w14:paraId="57103070" w14:textId="4B692CEB" w:rsidR="00643A07" w:rsidRDefault="00643A07">
      <w:pPr>
        <w:rPr>
          <w:rFonts w:ascii="Arial" w:hAnsi="Arial" w:cs="Arial"/>
          <w:sz w:val="24"/>
          <w:szCs w:val="24"/>
        </w:rPr>
      </w:pPr>
      <w:r w:rsidRPr="00FF5E7F">
        <w:rPr>
          <w:rFonts w:ascii="Arial" w:hAnsi="Arial" w:cs="Arial"/>
          <w:noProof/>
          <w:sz w:val="24"/>
          <w:szCs w:val="24"/>
          <w:lang w:eastAsia="en-AU"/>
        </w:rPr>
        <w:lastRenderedPageBreak/>
        <mc:AlternateContent>
          <mc:Choice Requires="wps">
            <w:drawing>
              <wp:anchor distT="0" distB="0" distL="114300" distR="114300" simplePos="0" relativeHeight="251738112" behindDoc="0" locked="0" layoutInCell="1" allowOverlap="1" wp14:anchorId="02118D99" wp14:editId="0B72D1F1">
                <wp:simplePos x="0" y="0"/>
                <wp:positionH relativeFrom="column">
                  <wp:posOffset>-838200</wp:posOffset>
                </wp:positionH>
                <wp:positionV relativeFrom="paragraph">
                  <wp:posOffset>-876300</wp:posOffset>
                </wp:positionV>
                <wp:extent cx="7593330" cy="1400175"/>
                <wp:effectExtent l="0" t="0" r="26670" b="28575"/>
                <wp:wrapNone/>
                <wp:docPr id="64" name="Rectangle 64"/>
                <wp:cNvGraphicFramePr/>
                <a:graphic xmlns:a="http://schemas.openxmlformats.org/drawingml/2006/main">
                  <a:graphicData uri="http://schemas.microsoft.com/office/word/2010/wordprocessingShape">
                    <wps:wsp>
                      <wps:cNvSpPr/>
                      <wps:spPr>
                        <a:xfrm>
                          <a:off x="0" y="0"/>
                          <a:ext cx="7593330" cy="14001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24774" w14:textId="6BE4CCFB" w:rsidR="00BA7372" w:rsidRPr="00801232" w:rsidRDefault="00BA7372" w:rsidP="00C97476">
                            <w:pPr>
                              <w:ind w:left="720"/>
                              <w:rPr>
                                <w:rFonts w:ascii="Arial" w:hAnsi="Arial" w:cs="Arial"/>
                                <w:b/>
                                <w:sz w:val="60"/>
                                <w:szCs w:val="60"/>
                              </w:rPr>
                            </w:pPr>
                            <w:r>
                              <w:rPr>
                                <w:rFonts w:ascii="Arial" w:hAnsi="Arial" w:cs="Arial"/>
                                <w:b/>
                                <w:sz w:val="60"/>
                                <w:szCs w:val="60"/>
                              </w:rPr>
                              <w:t>Trends and Case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8D99" id="Rectangle 64" o:spid="_x0000_s1051" style="position:absolute;margin-left:-66pt;margin-top:-69pt;width:597.9pt;height:11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" fillcolor="#c00000" strokecolor="#c00000" strokeweight="1pt">
                <v:textbox>
                  <w:txbxContent>
                    <w:p w14:paraId="45C24774" w14:textId="6BE4CCFB" w:rsidR="00BA7372" w:rsidRPr="00801232" w:rsidRDefault="00BA7372" w:rsidP="00C97476">
                      <w:pPr>
                        <w:ind w:left="720"/>
                        <w:rPr>
                          <w:rFonts w:ascii="Arial" w:hAnsi="Arial" w:cs="Arial"/>
                          <w:b/>
                          <w:sz w:val="60"/>
                          <w:szCs w:val="60"/>
                        </w:rPr>
                      </w:pPr>
                      <w:r>
                        <w:rPr>
                          <w:rFonts w:ascii="Arial" w:hAnsi="Arial" w:cs="Arial"/>
                          <w:b/>
                          <w:sz w:val="60"/>
                          <w:szCs w:val="60"/>
                        </w:rPr>
                        <w:t>Trends and Case Studies</w:t>
                      </w:r>
                    </w:p>
                  </w:txbxContent>
                </v:textbox>
              </v:rect>
            </w:pict>
          </mc:Fallback>
        </mc:AlternateContent>
      </w:r>
    </w:p>
    <w:p w14:paraId="32777C0E" w14:textId="56EFE45E" w:rsidR="00643A07" w:rsidRDefault="00643A07">
      <w:pPr>
        <w:rPr>
          <w:rFonts w:ascii="Arial" w:hAnsi="Arial" w:cs="Arial"/>
          <w:sz w:val="24"/>
          <w:szCs w:val="24"/>
        </w:rPr>
      </w:pPr>
    </w:p>
    <w:p w14:paraId="5BBE02B7" w14:textId="53702E5F" w:rsidR="00724A45" w:rsidRPr="00724A45" w:rsidRDefault="00724A45" w:rsidP="00724A45">
      <w:pPr>
        <w:tabs>
          <w:tab w:val="left" w:pos="5113"/>
        </w:tabs>
        <w:rPr>
          <w:rFonts w:ascii="Arial" w:hAnsi="Arial" w:cs="Arial"/>
          <w:sz w:val="36"/>
          <w:szCs w:val="36"/>
        </w:rPr>
      </w:pPr>
      <w:r w:rsidRPr="00724A45">
        <w:rPr>
          <w:rFonts w:ascii="Arial" w:hAnsi="Arial" w:cs="Arial"/>
          <w:sz w:val="36"/>
          <w:szCs w:val="36"/>
        </w:rPr>
        <w:t>NDIS</w:t>
      </w:r>
    </w:p>
    <w:p w14:paraId="237B0604" w14:textId="7E371035" w:rsidR="00724A45" w:rsidRDefault="00724A45" w:rsidP="00724A45">
      <w:pPr>
        <w:tabs>
          <w:tab w:val="left" w:pos="5113"/>
        </w:tabs>
        <w:rPr>
          <w:rFonts w:ascii="Arial" w:hAnsi="Arial" w:cs="Arial"/>
          <w:sz w:val="24"/>
        </w:rPr>
      </w:pPr>
      <w:r>
        <w:rPr>
          <w:rFonts w:ascii="Arial" w:hAnsi="Arial" w:cs="Arial"/>
          <w:sz w:val="24"/>
        </w:rPr>
        <w:t>NDIS continued to rollout across the state this year. People were transferred from WANDIS to NDIS but many did not receive ‘like-for-like’ supports as promised. We also saw a decrease in funded supports when transitioning to NDIS from state funded supports and following annual plan reviews. The quality of NDIS and Local Area Coordination planning services was also a significant issue faced by the people PWdWA supported. Advocate</w:t>
      </w:r>
      <w:r w:rsidR="00DE4457">
        <w:rPr>
          <w:rFonts w:ascii="Arial" w:hAnsi="Arial" w:cs="Arial"/>
          <w:sz w:val="24"/>
        </w:rPr>
        <w:t>s</w:t>
      </w:r>
      <w:r>
        <w:rPr>
          <w:rFonts w:ascii="Arial" w:hAnsi="Arial" w:cs="Arial"/>
          <w:sz w:val="24"/>
        </w:rPr>
        <w:t xml:space="preserve"> also faced difficulties communicating with NDIA on participants’ behalf.</w:t>
      </w:r>
    </w:p>
    <w:p w14:paraId="14B9C6F3" w14:textId="51E7670A" w:rsidR="00724A45" w:rsidRPr="00724A45" w:rsidRDefault="00724A45" w:rsidP="00724A45">
      <w:pPr>
        <w:tabs>
          <w:tab w:val="left" w:pos="5113"/>
        </w:tabs>
        <w:rPr>
          <w:rFonts w:ascii="Arial" w:hAnsi="Arial" w:cs="Arial"/>
          <w:b/>
          <w:sz w:val="24"/>
        </w:rPr>
      </w:pPr>
      <w:r>
        <w:rPr>
          <w:rFonts w:ascii="Arial" w:hAnsi="Arial" w:cs="Arial"/>
          <w:b/>
          <w:sz w:val="24"/>
        </w:rPr>
        <w:t>Cate</w:t>
      </w:r>
      <w:r w:rsidRPr="0080043D">
        <w:rPr>
          <w:rFonts w:ascii="Arial" w:hAnsi="Arial" w:cs="Arial"/>
          <w:b/>
          <w:sz w:val="24"/>
        </w:rPr>
        <w:t>’s Story</w:t>
      </w:r>
      <w:r>
        <w:rPr>
          <w:rFonts w:ascii="Arial" w:hAnsi="Arial" w:cs="Arial"/>
          <w:b/>
          <w:sz w:val="24"/>
        </w:rPr>
        <w:br/>
      </w:r>
      <w:r w:rsidRPr="0062396E">
        <w:rPr>
          <w:rFonts w:ascii="Arial" w:hAnsi="Arial" w:cs="Arial"/>
          <w:sz w:val="24"/>
          <w:szCs w:val="24"/>
        </w:rPr>
        <w:t xml:space="preserve">Cate is a 19 year old </w:t>
      </w:r>
      <w:r w:rsidR="008C0BC0">
        <w:rPr>
          <w:rFonts w:ascii="Arial" w:hAnsi="Arial" w:cs="Arial"/>
          <w:sz w:val="24"/>
          <w:szCs w:val="24"/>
        </w:rPr>
        <w:t>woman</w:t>
      </w:r>
      <w:r w:rsidR="008C0BC0" w:rsidRPr="0062396E">
        <w:rPr>
          <w:rFonts w:ascii="Arial" w:hAnsi="Arial" w:cs="Arial"/>
          <w:sz w:val="24"/>
          <w:szCs w:val="24"/>
        </w:rPr>
        <w:t xml:space="preserve"> </w:t>
      </w:r>
      <w:r w:rsidRPr="0062396E">
        <w:rPr>
          <w:rFonts w:ascii="Arial" w:hAnsi="Arial" w:cs="Arial"/>
          <w:sz w:val="24"/>
          <w:szCs w:val="24"/>
        </w:rPr>
        <w:t>with a learning disorder. Cate was previously block funded and transitioned over to NDIS. Cate was not involved in her initial NDIS planning meeting and the plan that she got did not include enough funding for her to transition from school and start building her independence and connection to the community. The advocate worked with Cate to understand what she wanted from her NDIS plan, and what supports she needed to reach her goals. The advocate supported Cate and her family to gather additional evidence for an Internal Review of Cate’s NDIS plan. With the support provided by the advocate Cate was able to self-advocate at her Internal Review meeting for what she wanted and the resulting new plan included all the supports Cate needed to achieve her goals.</w:t>
      </w:r>
    </w:p>
    <w:p w14:paraId="36121C9D" w14:textId="77777777" w:rsidR="00724A45" w:rsidRPr="00724A45" w:rsidRDefault="00724A45" w:rsidP="00724A45">
      <w:pPr>
        <w:tabs>
          <w:tab w:val="left" w:pos="5113"/>
        </w:tabs>
        <w:rPr>
          <w:rFonts w:ascii="Arial" w:hAnsi="Arial" w:cs="Arial"/>
          <w:sz w:val="36"/>
          <w:szCs w:val="36"/>
        </w:rPr>
      </w:pPr>
      <w:r w:rsidRPr="00724A45">
        <w:rPr>
          <w:rFonts w:ascii="Arial" w:hAnsi="Arial" w:cs="Arial"/>
          <w:sz w:val="36"/>
          <w:szCs w:val="36"/>
        </w:rPr>
        <w:t>Disability Support Pension (DSP)</w:t>
      </w:r>
    </w:p>
    <w:p w14:paraId="6FE07FAF" w14:textId="3568DD33" w:rsidR="00724A45" w:rsidRDefault="00724A45" w:rsidP="00724A45">
      <w:pPr>
        <w:rPr>
          <w:rFonts w:ascii="Arial" w:hAnsi="Arial" w:cs="Arial"/>
          <w:sz w:val="24"/>
        </w:rPr>
      </w:pPr>
      <w:r>
        <w:rPr>
          <w:rFonts w:ascii="Arial" w:hAnsi="Arial" w:cs="Arial"/>
          <w:sz w:val="24"/>
        </w:rPr>
        <w:t>Requests for assistance with Disability Support Pension continue to be a large portion of advocacy cases. Most people who seek out the help of an advocate do not understand the complex DSP eligibility criteria, or what sort of evidence they need for an application. PWdWA referred on to Welfare Rights Advocacy services wherever appropriate and focused on supporting people with disabilit</w:t>
      </w:r>
      <w:r w:rsidR="00DE4457">
        <w:rPr>
          <w:rFonts w:ascii="Arial" w:hAnsi="Arial" w:cs="Arial"/>
          <w:sz w:val="24"/>
        </w:rPr>
        <w:t>y</w:t>
      </w:r>
      <w:r>
        <w:rPr>
          <w:rFonts w:ascii="Arial" w:hAnsi="Arial" w:cs="Arial"/>
          <w:sz w:val="24"/>
        </w:rPr>
        <w:t xml:space="preserve"> who had no other supports and could not access the evidence they needed without an advocate. PWdWA advocates have also developed an easy to use DSP Report Template for medical professionals to help them include all the relevant evidence for a report.</w:t>
      </w:r>
    </w:p>
    <w:p w14:paraId="1FDBBC25" w14:textId="12FABCF4" w:rsidR="00724A45" w:rsidRPr="00724A45" w:rsidRDefault="00724A45" w:rsidP="00724A45">
      <w:pPr>
        <w:rPr>
          <w:rFonts w:ascii="Arial" w:hAnsi="Arial" w:cs="Arial"/>
          <w:b/>
          <w:sz w:val="24"/>
        </w:rPr>
      </w:pPr>
      <w:r w:rsidRPr="0062396E">
        <w:rPr>
          <w:rFonts w:ascii="Arial" w:hAnsi="Arial" w:cs="Arial"/>
          <w:b/>
          <w:sz w:val="24"/>
        </w:rPr>
        <w:t>Jayda’s Story</w:t>
      </w:r>
      <w:r>
        <w:rPr>
          <w:rFonts w:ascii="Arial" w:hAnsi="Arial" w:cs="Arial"/>
          <w:b/>
          <w:sz w:val="24"/>
        </w:rPr>
        <w:br/>
      </w:r>
      <w:r w:rsidRPr="0062396E">
        <w:rPr>
          <w:rFonts w:ascii="Arial" w:hAnsi="Arial" w:cs="Arial"/>
          <w:sz w:val="24"/>
          <w:szCs w:val="24"/>
        </w:rPr>
        <w:t xml:space="preserve">Jayda contacted PWdWA for assistance with an application for the DSP after Centrelink rejected her first application. Jayda’s doctors did not understand what information they had to </w:t>
      </w:r>
      <w:r w:rsidR="008C0BC0">
        <w:rPr>
          <w:rFonts w:ascii="Arial" w:hAnsi="Arial" w:cs="Arial"/>
          <w:sz w:val="24"/>
          <w:szCs w:val="24"/>
        </w:rPr>
        <w:t>include</w:t>
      </w:r>
      <w:r w:rsidR="008C0BC0" w:rsidRPr="0062396E">
        <w:rPr>
          <w:rFonts w:ascii="Arial" w:hAnsi="Arial" w:cs="Arial"/>
          <w:sz w:val="24"/>
          <w:szCs w:val="24"/>
        </w:rPr>
        <w:t xml:space="preserve"> </w:t>
      </w:r>
      <w:r w:rsidRPr="0062396E">
        <w:rPr>
          <w:rFonts w:ascii="Arial" w:hAnsi="Arial" w:cs="Arial"/>
          <w:sz w:val="24"/>
          <w:szCs w:val="24"/>
        </w:rPr>
        <w:t xml:space="preserve">about </w:t>
      </w:r>
      <w:r>
        <w:rPr>
          <w:rFonts w:ascii="Arial" w:hAnsi="Arial" w:cs="Arial"/>
          <w:sz w:val="24"/>
          <w:szCs w:val="24"/>
        </w:rPr>
        <w:t>her disabilities</w:t>
      </w:r>
      <w:r w:rsidRPr="0062396E">
        <w:rPr>
          <w:rFonts w:ascii="Arial" w:hAnsi="Arial" w:cs="Arial"/>
          <w:sz w:val="24"/>
          <w:szCs w:val="24"/>
        </w:rPr>
        <w:t>. The advocate met with Jayda and explained the information that Centrelink requires. The advocate read Jayda’s medical evidence and made notes for what information was still missing. The advocate provided a template letter to Jayda for her doctor to fill out. The advocate offered to go to the appointment and answer any questions. Jayda took this template to her doctor to complete. The doctor wrote another letter and Jayda submitted a new application to Centrelink. Centrelink approved Jayda’s DSP application three months later.</w:t>
      </w:r>
    </w:p>
    <w:p w14:paraId="4BCD9807" w14:textId="77777777" w:rsidR="00724A45" w:rsidRPr="00724A45" w:rsidRDefault="00724A45" w:rsidP="00724A45">
      <w:pPr>
        <w:jc w:val="both"/>
        <w:rPr>
          <w:rFonts w:ascii="Arial" w:hAnsi="Arial" w:cs="Arial"/>
          <w:sz w:val="36"/>
          <w:szCs w:val="36"/>
        </w:rPr>
      </w:pPr>
      <w:r w:rsidRPr="00724A45">
        <w:rPr>
          <w:rFonts w:ascii="Arial" w:hAnsi="Arial" w:cs="Arial"/>
          <w:sz w:val="36"/>
          <w:szCs w:val="36"/>
        </w:rPr>
        <w:lastRenderedPageBreak/>
        <w:t>Housing</w:t>
      </w:r>
    </w:p>
    <w:p w14:paraId="294E346A" w14:textId="77777777" w:rsidR="00724A45" w:rsidRDefault="00724A45" w:rsidP="00724A45">
      <w:pPr>
        <w:rPr>
          <w:rFonts w:ascii="Arial" w:hAnsi="Arial" w:cs="Arial"/>
          <w:sz w:val="24"/>
        </w:rPr>
      </w:pPr>
      <w:r w:rsidRPr="00594432">
        <w:rPr>
          <w:rFonts w:ascii="Arial" w:hAnsi="Arial" w:cs="Arial"/>
          <w:sz w:val="24"/>
        </w:rPr>
        <w:t xml:space="preserve">PWdWA assisted individuals who </w:t>
      </w:r>
      <w:r>
        <w:rPr>
          <w:rFonts w:ascii="Arial" w:hAnsi="Arial" w:cs="Arial"/>
          <w:sz w:val="24"/>
        </w:rPr>
        <w:t>wished to make housing related complaints</w:t>
      </w:r>
      <w:r w:rsidRPr="00594432">
        <w:rPr>
          <w:rFonts w:ascii="Arial" w:hAnsi="Arial" w:cs="Arial"/>
          <w:sz w:val="24"/>
        </w:rPr>
        <w:t>, and provided referrals to agencies when they were facing imminent eviction or required support from a tenant advocate.</w:t>
      </w:r>
      <w:r>
        <w:rPr>
          <w:rFonts w:ascii="Arial" w:hAnsi="Arial" w:cs="Arial"/>
          <w:sz w:val="24"/>
        </w:rPr>
        <w:t xml:space="preserve"> PWdWA also assisted a number of clients who were facing eviction from supported accommodation.</w:t>
      </w:r>
    </w:p>
    <w:p w14:paraId="2A945DAD" w14:textId="6318DE4C" w:rsidR="00724A45" w:rsidRPr="00724A45" w:rsidRDefault="00724A45" w:rsidP="00724A45">
      <w:pPr>
        <w:rPr>
          <w:rFonts w:ascii="Arial" w:hAnsi="Arial" w:cs="Arial"/>
          <w:b/>
          <w:sz w:val="24"/>
        </w:rPr>
      </w:pPr>
      <w:r>
        <w:rPr>
          <w:rFonts w:ascii="Arial" w:hAnsi="Arial" w:cs="Arial"/>
          <w:b/>
          <w:sz w:val="24"/>
        </w:rPr>
        <w:t>Aaron</w:t>
      </w:r>
      <w:r w:rsidRPr="0080043D">
        <w:rPr>
          <w:rFonts w:ascii="Arial" w:hAnsi="Arial" w:cs="Arial"/>
          <w:b/>
          <w:sz w:val="24"/>
        </w:rPr>
        <w:t>’s Story</w:t>
      </w:r>
      <w:r>
        <w:rPr>
          <w:rFonts w:ascii="Arial" w:hAnsi="Arial" w:cs="Arial"/>
          <w:b/>
          <w:sz w:val="24"/>
        </w:rPr>
        <w:br/>
      </w:r>
      <w:r>
        <w:rPr>
          <w:rFonts w:ascii="Arial" w:hAnsi="Arial" w:cs="Arial"/>
          <w:sz w:val="24"/>
        </w:rPr>
        <w:t>Aaron, a man in his 50s with a physical disability, lived in a Housing Authority home which was not accessible. He had requested home modifications and was unsure why the Department had declined his request. He contacted PWdWA because a tenancy advocate had said they could not help him. His advocate was able to connect him with his local tenancy advocate for support. The tenancy advocate told Aaron that his home was too old for modifications and the Department wanted to help move him to a new property which was more accessible. The PWdWA advocate supported Aaron to liaise with Housing Authority to view a new property. The Housing Authority also asked Ben to complete paperwork at very short notice which Ben did not understand. The PWdWA advocate supported Ben to understand the paperwork and negotiated an extended deadline for it to be submitted. Aaron was able to move into a new, more accessible property.</w:t>
      </w:r>
    </w:p>
    <w:p w14:paraId="18DA7F21" w14:textId="77777777" w:rsidR="00724A45" w:rsidRDefault="00724A45" w:rsidP="00724A45"/>
    <w:p w14:paraId="5AD92841" w14:textId="6D611B79" w:rsidR="00724A45" w:rsidRDefault="00724A45" w:rsidP="00724A45">
      <w:pPr>
        <w:rPr>
          <w:rFonts w:ascii="Arial" w:hAnsi="Arial" w:cs="Arial"/>
          <w:sz w:val="40"/>
          <w:szCs w:val="40"/>
        </w:rPr>
      </w:pPr>
      <w:r>
        <w:rPr>
          <w:rFonts w:ascii="Arial" w:hAnsi="Arial" w:cs="Arial"/>
          <w:sz w:val="40"/>
          <w:szCs w:val="40"/>
        </w:rPr>
        <w:t>Guardianship</w:t>
      </w:r>
    </w:p>
    <w:p w14:paraId="52806F55" w14:textId="710515CD" w:rsidR="00724A45" w:rsidRPr="00724A45" w:rsidRDefault="00604B8F" w:rsidP="00724A45">
      <w:pPr>
        <w:rPr>
          <w:rFonts w:ascii="Arial" w:hAnsi="Arial" w:cs="Arial"/>
          <w:sz w:val="24"/>
          <w:szCs w:val="24"/>
        </w:rPr>
      </w:pPr>
      <w:r>
        <w:rPr>
          <w:rFonts w:ascii="Arial" w:hAnsi="Arial" w:cs="Arial"/>
          <w:sz w:val="24"/>
          <w:szCs w:val="24"/>
        </w:rPr>
        <w:t>A concerning trend has been the increase in Guardianship applications related to NDIS. Anecdotally we have been told that the NDIA is encouraging parents and families to apply for Guardianship to make it easier to deal with NDIS. We are also continuing to see applications by service providers where other, less restrictive supported-decision making options have not been explored. Guardianship and Administration should always be a last resort option.</w:t>
      </w:r>
    </w:p>
    <w:p w14:paraId="16042057" w14:textId="382FA4CC" w:rsidR="00724A45" w:rsidRPr="00724A45" w:rsidRDefault="00604B8F" w:rsidP="00724A45">
      <w:pPr>
        <w:rPr>
          <w:rFonts w:ascii="Arial" w:hAnsi="Arial" w:cs="Arial"/>
          <w:sz w:val="24"/>
          <w:szCs w:val="24"/>
        </w:rPr>
      </w:pPr>
      <w:r>
        <w:rPr>
          <w:rFonts w:ascii="Arial" w:hAnsi="Arial" w:cs="Arial"/>
          <w:b/>
          <w:sz w:val="24"/>
          <w:szCs w:val="24"/>
        </w:rPr>
        <w:t>Min</w:t>
      </w:r>
      <w:r w:rsidR="00724A45" w:rsidRPr="00724A45">
        <w:rPr>
          <w:rFonts w:ascii="Arial" w:hAnsi="Arial" w:cs="Arial"/>
          <w:b/>
          <w:sz w:val="24"/>
          <w:szCs w:val="24"/>
        </w:rPr>
        <w:t>’s Story</w:t>
      </w:r>
      <w:r w:rsidR="00724A45">
        <w:rPr>
          <w:rFonts w:ascii="Arial" w:hAnsi="Arial" w:cs="Arial"/>
          <w:sz w:val="24"/>
          <w:szCs w:val="24"/>
        </w:rPr>
        <w:br/>
      </w:r>
      <w:r>
        <w:rPr>
          <w:rFonts w:ascii="Arial" w:hAnsi="Arial" w:cs="Arial"/>
          <w:sz w:val="24"/>
          <w:szCs w:val="24"/>
        </w:rPr>
        <w:t>Min</w:t>
      </w:r>
      <w:r w:rsidR="00724A45" w:rsidRPr="00724A45">
        <w:rPr>
          <w:rFonts w:ascii="Arial" w:hAnsi="Arial" w:cs="Arial"/>
          <w:sz w:val="24"/>
          <w:szCs w:val="24"/>
        </w:rPr>
        <w:t xml:space="preserve"> </w:t>
      </w:r>
      <w:r>
        <w:rPr>
          <w:rFonts w:ascii="Arial" w:hAnsi="Arial" w:cs="Arial"/>
          <w:sz w:val="24"/>
          <w:szCs w:val="24"/>
        </w:rPr>
        <w:t>was supported to contact</w:t>
      </w:r>
      <w:r w:rsidR="00724A45" w:rsidRPr="00724A45">
        <w:rPr>
          <w:rFonts w:ascii="Arial" w:hAnsi="Arial" w:cs="Arial"/>
          <w:sz w:val="24"/>
          <w:szCs w:val="24"/>
        </w:rPr>
        <w:t xml:space="preserve"> PWdWA for assistance with a Guardianship application made by her support worker. </w:t>
      </w:r>
      <w:r>
        <w:rPr>
          <w:rFonts w:ascii="Arial" w:hAnsi="Arial" w:cs="Arial"/>
          <w:sz w:val="24"/>
          <w:szCs w:val="24"/>
        </w:rPr>
        <w:t>Min</w:t>
      </w:r>
      <w:r w:rsidR="00724A45" w:rsidRPr="00724A45">
        <w:rPr>
          <w:rFonts w:ascii="Arial" w:hAnsi="Arial" w:cs="Arial"/>
          <w:sz w:val="24"/>
          <w:szCs w:val="24"/>
        </w:rPr>
        <w:t xml:space="preserve"> lives in her own home, diagnosed with an intellectual disability and receives support from the NDIS. </w:t>
      </w:r>
      <w:r>
        <w:rPr>
          <w:rFonts w:ascii="Arial" w:hAnsi="Arial" w:cs="Arial"/>
          <w:sz w:val="24"/>
          <w:szCs w:val="24"/>
        </w:rPr>
        <w:t>Min</w:t>
      </w:r>
      <w:r w:rsidR="00724A45" w:rsidRPr="00724A45">
        <w:rPr>
          <w:rFonts w:ascii="Arial" w:hAnsi="Arial" w:cs="Arial"/>
          <w:sz w:val="24"/>
          <w:szCs w:val="24"/>
        </w:rPr>
        <w:t xml:space="preserve">’s support workers believed that </w:t>
      </w:r>
      <w:r>
        <w:rPr>
          <w:rFonts w:ascii="Arial" w:hAnsi="Arial" w:cs="Arial"/>
          <w:sz w:val="24"/>
          <w:szCs w:val="24"/>
        </w:rPr>
        <w:t>she</w:t>
      </w:r>
      <w:r w:rsidR="00724A45" w:rsidRPr="00724A45">
        <w:rPr>
          <w:rFonts w:ascii="Arial" w:hAnsi="Arial" w:cs="Arial"/>
          <w:sz w:val="24"/>
          <w:szCs w:val="24"/>
        </w:rPr>
        <w:t xml:space="preserve"> was not receiving enough support and made an application to </w:t>
      </w:r>
      <w:r w:rsidR="008C0BC0">
        <w:rPr>
          <w:rFonts w:ascii="Arial" w:hAnsi="Arial" w:cs="Arial"/>
          <w:sz w:val="24"/>
          <w:szCs w:val="24"/>
        </w:rPr>
        <w:t xml:space="preserve">the </w:t>
      </w:r>
      <w:r w:rsidR="00724A45" w:rsidRPr="00724A45">
        <w:rPr>
          <w:rFonts w:ascii="Arial" w:hAnsi="Arial" w:cs="Arial"/>
          <w:sz w:val="24"/>
          <w:szCs w:val="24"/>
        </w:rPr>
        <w:t>S</w:t>
      </w:r>
      <w:r>
        <w:rPr>
          <w:rFonts w:ascii="Arial" w:hAnsi="Arial" w:cs="Arial"/>
          <w:sz w:val="24"/>
          <w:szCs w:val="24"/>
        </w:rPr>
        <w:t xml:space="preserve">tate </w:t>
      </w:r>
      <w:r w:rsidR="00724A45" w:rsidRPr="00724A45">
        <w:rPr>
          <w:rFonts w:ascii="Arial" w:hAnsi="Arial" w:cs="Arial"/>
          <w:sz w:val="24"/>
          <w:szCs w:val="24"/>
        </w:rPr>
        <w:t>A</w:t>
      </w:r>
      <w:r>
        <w:rPr>
          <w:rFonts w:ascii="Arial" w:hAnsi="Arial" w:cs="Arial"/>
          <w:sz w:val="24"/>
          <w:szCs w:val="24"/>
        </w:rPr>
        <w:t xml:space="preserve">dministrative </w:t>
      </w:r>
      <w:r w:rsidR="00724A45" w:rsidRPr="00724A45">
        <w:rPr>
          <w:rFonts w:ascii="Arial" w:hAnsi="Arial" w:cs="Arial"/>
          <w:sz w:val="24"/>
          <w:szCs w:val="24"/>
        </w:rPr>
        <w:t>T</w:t>
      </w:r>
      <w:r>
        <w:rPr>
          <w:rFonts w:ascii="Arial" w:hAnsi="Arial" w:cs="Arial"/>
          <w:sz w:val="24"/>
          <w:szCs w:val="24"/>
        </w:rPr>
        <w:t>ribunal</w:t>
      </w:r>
      <w:r w:rsidR="00724A45" w:rsidRPr="00724A45">
        <w:rPr>
          <w:rFonts w:ascii="Arial" w:hAnsi="Arial" w:cs="Arial"/>
          <w:sz w:val="24"/>
          <w:szCs w:val="24"/>
        </w:rPr>
        <w:t xml:space="preserve">. The advocate created an easy English fact sheet on Guardianship so that </w:t>
      </w:r>
      <w:r>
        <w:rPr>
          <w:rFonts w:ascii="Arial" w:hAnsi="Arial" w:cs="Arial"/>
          <w:sz w:val="24"/>
          <w:szCs w:val="24"/>
        </w:rPr>
        <w:t>Min</w:t>
      </w:r>
      <w:r w:rsidR="00724A45" w:rsidRPr="00724A45">
        <w:rPr>
          <w:rFonts w:ascii="Arial" w:hAnsi="Arial" w:cs="Arial"/>
          <w:sz w:val="24"/>
          <w:szCs w:val="24"/>
        </w:rPr>
        <w:t xml:space="preserve"> could understand the process over two meetings.</w:t>
      </w:r>
      <w:r w:rsidR="00D12449">
        <w:rPr>
          <w:rFonts w:ascii="Arial" w:hAnsi="Arial" w:cs="Arial"/>
          <w:sz w:val="24"/>
          <w:szCs w:val="24"/>
        </w:rPr>
        <w:t xml:space="preserve"> </w:t>
      </w:r>
      <w:r w:rsidR="00D12449" w:rsidRPr="00724A45">
        <w:rPr>
          <w:rFonts w:ascii="Arial" w:hAnsi="Arial" w:cs="Arial"/>
          <w:sz w:val="24"/>
          <w:szCs w:val="24"/>
        </w:rPr>
        <w:t xml:space="preserve">The advocate tried to contact the support worker to develop </w:t>
      </w:r>
      <w:r w:rsidR="00D12449">
        <w:rPr>
          <w:rFonts w:ascii="Arial" w:hAnsi="Arial" w:cs="Arial"/>
          <w:sz w:val="24"/>
          <w:szCs w:val="24"/>
        </w:rPr>
        <w:t xml:space="preserve">a plan </w:t>
      </w:r>
      <w:r w:rsidR="008C0BC0">
        <w:rPr>
          <w:rFonts w:ascii="Arial" w:hAnsi="Arial" w:cs="Arial"/>
          <w:sz w:val="24"/>
          <w:szCs w:val="24"/>
        </w:rPr>
        <w:t xml:space="preserve">to </w:t>
      </w:r>
      <w:r w:rsidR="00D12449">
        <w:rPr>
          <w:rFonts w:ascii="Arial" w:hAnsi="Arial" w:cs="Arial"/>
          <w:sz w:val="24"/>
          <w:szCs w:val="24"/>
        </w:rPr>
        <w:t>put safeguards in place.</w:t>
      </w:r>
      <w:r w:rsidR="00724A45" w:rsidRPr="00724A45">
        <w:rPr>
          <w:rFonts w:ascii="Arial" w:hAnsi="Arial" w:cs="Arial"/>
          <w:sz w:val="24"/>
          <w:szCs w:val="24"/>
        </w:rPr>
        <w:t xml:space="preserve"> At the first hearing, the support worker declined to work with </w:t>
      </w:r>
      <w:r w:rsidR="00D12449">
        <w:rPr>
          <w:rFonts w:ascii="Arial" w:hAnsi="Arial" w:cs="Arial"/>
          <w:sz w:val="24"/>
          <w:szCs w:val="24"/>
        </w:rPr>
        <w:t>Min</w:t>
      </w:r>
      <w:r w:rsidR="00724A45" w:rsidRPr="00724A45">
        <w:rPr>
          <w:rFonts w:ascii="Arial" w:hAnsi="Arial" w:cs="Arial"/>
          <w:sz w:val="24"/>
          <w:szCs w:val="24"/>
        </w:rPr>
        <w:t xml:space="preserve"> to put safeguards in place. The advocate </w:t>
      </w:r>
      <w:r w:rsidR="00D12449">
        <w:rPr>
          <w:rFonts w:ascii="Arial" w:hAnsi="Arial" w:cs="Arial"/>
          <w:sz w:val="24"/>
          <w:szCs w:val="24"/>
        </w:rPr>
        <w:t>was able to push for an</w:t>
      </w:r>
      <w:r w:rsidR="00724A45" w:rsidRPr="00724A45">
        <w:rPr>
          <w:rFonts w:ascii="Arial" w:hAnsi="Arial" w:cs="Arial"/>
          <w:sz w:val="24"/>
          <w:szCs w:val="24"/>
        </w:rPr>
        <w:t xml:space="preserve"> adjournment because </w:t>
      </w:r>
      <w:r w:rsidR="00D12449">
        <w:rPr>
          <w:rFonts w:ascii="Arial" w:hAnsi="Arial" w:cs="Arial"/>
          <w:sz w:val="24"/>
          <w:szCs w:val="24"/>
        </w:rPr>
        <w:t>Min</w:t>
      </w:r>
      <w:r w:rsidR="00724A45" w:rsidRPr="00724A45">
        <w:rPr>
          <w:rFonts w:ascii="Arial" w:hAnsi="Arial" w:cs="Arial"/>
          <w:sz w:val="24"/>
          <w:szCs w:val="24"/>
        </w:rPr>
        <w:t xml:space="preserve">’s NDIS plan was due for a review and they could increase the support hours. The advocate attended </w:t>
      </w:r>
      <w:r w:rsidR="00D12449">
        <w:rPr>
          <w:rFonts w:ascii="Arial" w:hAnsi="Arial" w:cs="Arial"/>
          <w:sz w:val="24"/>
          <w:szCs w:val="24"/>
        </w:rPr>
        <w:t>Min</w:t>
      </w:r>
      <w:r w:rsidR="00724A45" w:rsidRPr="00724A45">
        <w:rPr>
          <w:rFonts w:ascii="Arial" w:hAnsi="Arial" w:cs="Arial"/>
          <w:sz w:val="24"/>
          <w:szCs w:val="24"/>
        </w:rPr>
        <w:t xml:space="preserve">’s NDIS plan review meeting and the funded supports increased. </w:t>
      </w:r>
      <w:r w:rsidR="00D12449">
        <w:rPr>
          <w:rFonts w:ascii="Arial" w:hAnsi="Arial" w:cs="Arial"/>
          <w:sz w:val="24"/>
          <w:szCs w:val="24"/>
        </w:rPr>
        <w:t>A</w:t>
      </w:r>
      <w:r w:rsidR="00724A45" w:rsidRPr="00724A45">
        <w:rPr>
          <w:rFonts w:ascii="Arial" w:hAnsi="Arial" w:cs="Arial"/>
          <w:sz w:val="24"/>
          <w:szCs w:val="24"/>
        </w:rPr>
        <w:t>t the second hearing, the Member pushed for the application to be withdrawn. The support worker agreed to withdraw their application.</w:t>
      </w:r>
      <w:r w:rsidR="00D12449">
        <w:rPr>
          <w:rFonts w:ascii="Arial" w:hAnsi="Arial" w:cs="Arial"/>
          <w:sz w:val="24"/>
          <w:szCs w:val="24"/>
        </w:rPr>
        <w:t xml:space="preserve"> Min</w:t>
      </w:r>
      <w:r w:rsidR="00724A45" w:rsidRPr="00724A45">
        <w:rPr>
          <w:rFonts w:ascii="Arial" w:hAnsi="Arial" w:cs="Arial"/>
          <w:sz w:val="24"/>
          <w:szCs w:val="24"/>
        </w:rPr>
        <w:t xml:space="preserve"> is able to continue to live her life independently in her own home.</w:t>
      </w:r>
    </w:p>
    <w:p w14:paraId="4167D43D" w14:textId="77777777" w:rsidR="00724A45" w:rsidRPr="00724A45" w:rsidRDefault="00724A45" w:rsidP="00724A45">
      <w:pPr>
        <w:rPr>
          <w:rFonts w:ascii="Arial" w:hAnsi="Arial" w:cs="Arial"/>
          <w:sz w:val="24"/>
          <w:szCs w:val="24"/>
        </w:rPr>
      </w:pPr>
    </w:p>
    <w:p w14:paraId="114BE132" w14:textId="6AE0575C" w:rsidR="00724A45" w:rsidRDefault="00724A45" w:rsidP="00724A45">
      <w:pPr>
        <w:rPr>
          <w:rFonts w:ascii="Arial" w:hAnsi="Arial" w:cs="Arial"/>
          <w:sz w:val="40"/>
          <w:szCs w:val="40"/>
        </w:rPr>
      </w:pPr>
      <w:r>
        <w:rPr>
          <w:rFonts w:ascii="Arial" w:hAnsi="Arial" w:cs="Arial"/>
          <w:sz w:val="40"/>
          <w:szCs w:val="40"/>
        </w:rPr>
        <w:lastRenderedPageBreak/>
        <w:t>Service Complaints</w:t>
      </w:r>
    </w:p>
    <w:p w14:paraId="270AE43A" w14:textId="16D1FCE1" w:rsidR="00724A45" w:rsidRDefault="00724A45" w:rsidP="00724A45">
      <w:pPr>
        <w:rPr>
          <w:rFonts w:ascii="Arial" w:hAnsi="Arial" w:cs="Arial"/>
          <w:sz w:val="24"/>
          <w:szCs w:val="24"/>
        </w:rPr>
      </w:pPr>
      <w:r>
        <w:rPr>
          <w:rFonts w:ascii="Arial" w:hAnsi="Arial" w:cs="Arial"/>
          <w:sz w:val="24"/>
          <w:szCs w:val="24"/>
        </w:rPr>
        <w:t>A number of individuals sought assistance around complaints with service providers. This included issues with access to services, the quality of services, transparency around the provision of services, and disputes involving goods and services funded by NDIA. Jurisdictional issues with state based systems and a lack of regulatory powers have meant a</w:t>
      </w:r>
      <w:r w:rsidRPr="00A0166B">
        <w:rPr>
          <w:rFonts w:ascii="Arial" w:hAnsi="Arial" w:cs="Arial"/>
          <w:sz w:val="24"/>
          <w:szCs w:val="24"/>
        </w:rPr>
        <w:t>dvocates and people with disabilit</w:t>
      </w:r>
      <w:r w:rsidR="008C0BC0">
        <w:rPr>
          <w:rFonts w:ascii="Arial" w:hAnsi="Arial" w:cs="Arial"/>
          <w:sz w:val="24"/>
          <w:szCs w:val="24"/>
        </w:rPr>
        <w:t>y</w:t>
      </w:r>
      <w:r w:rsidRPr="00A0166B">
        <w:rPr>
          <w:rFonts w:ascii="Arial" w:hAnsi="Arial" w:cs="Arial"/>
          <w:sz w:val="24"/>
          <w:szCs w:val="24"/>
        </w:rPr>
        <w:t xml:space="preserve"> have faced difficulty in getting issues with NDIA service providers resolved. </w:t>
      </w:r>
      <w:r>
        <w:rPr>
          <w:rFonts w:ascii="Arial" w:hAnsi="Arial" w:cs="Arial"/>
          <w:sz w:val="24"/>
          <w:szCs w:val="24"/>
        </w:rPr>
        <w:t xml:space="preserve">The rollout of the NDIS Quality and Safeguards Commission in July 2020 should help address this issue. </w:t>
      </w:r>
    </w:p>
    <w:p w14:paraId="6FB980D6" w14:textId="2A4D3B09" w:rsidR="00724A45" w:rsidRPr="00724A45" w:rsidRDefault="00724A45" w:rsidP="00724A45">
      <w:pPr>
        <w:rPr>
          <w:rFonts w:ascii="Arial" w:hAnsi="Arial" w:cs="Arial"/>
          <w:b/>
          <w:sz w:val="24"/>
          <w:szCs w:val="24"/>
        </w:rPr>
      </w:pPr>
      <w:r w:rsidRPr="00387FA0">
        <w:rPr>
          <w:rFonts w:ascii="Arial" w:hAnsi="Arial" w:cs="Arial"/>
          <w:b/>
          <w:sz w:val="24"/>
          <w:szCs w:val="24"/>
        </w:rPr>
        <w:t>Deb’s Story</w:t>
      </w:r>
      <w:r>
        <w:rPr>
          <w:rFonts w:ascii="Arial" w:hAnsi="Arial" w:cs="Arial"/>
          <w:b/>
          <w:sz w:val="24"/>
          <w:szCs w:val="24"/>
        </w:rPr>
        <w:br/>
      </w:r>
      <w:r>
        <w:rPr>
          <w:rFonts w:ascii="Arial" w:hAnsi="Arial" w:cs="Arial"/>
          <w:sz w:val="24"/>
          <w:szCs w:val="24"/>
        </w:rPr>
        <w:t>Deb, a</w:t>
      </w:r>
      <w:r w:rsidRPr="00A0166B">
        <w:rPr>
          <w:rFonts w:ascii="Arial" w:hAnsi="Arial" w:cs="Arial"/>
          <w:sz w:val="24"/>
          <w:szCs w:val="24"/>
        </w:rPr>
        <w:t xml:space="preserve"> young woman with a disability</w:t>
      </w:r>
      <w:r>
        <w:rPr>
          <w:rFonts w:ascii="Arial" w:hAnsi="Arial" w:cs="Arial"/>
          <w:sz w:val="24"/>
          <w:szCs w:val="24"/>
        </w:rPr>
        <w:t>,</w:t>
      </w:r>
      <w:r w:rsidRPr="00A0166B">
        <w:rPr>
          <w:rFonts w:ascii="Arial" w:hAnsi="Arial" w:cs="Arial"/>
          <w:sz w:val="24"/>
          <w:szCs w:val="24"/>
        </w:rPr>
        <w:t xml:space="preserve"> was employed by a small social enterprise. Although she had a contract in </w:t>
      </w:r>
      <w:r w:rsidR="008C0BC0" w:rsidRPr="00A0166B">
        <w:rPr>
          <w:rFonts w:ascii="Arial" w:hAnsi="Arial" w:cs="Arial"/>
          <w:sz w:val="24"/>
          <w:szCs w:val="24"/>
        </w:rPr>
        <w:t>place,</w:t>
      </w:r>
      <w:r w:rsidRPr="00A0166B">
        <w:rPr>
          <w:rFonts w:ascii="Arial" w:hAnsi="Arial" w:cs="Arial"/>
          <w:sz w:val="24"/>
          <w:szCs w:val="24"/>
        </w:rPr>
        <w:t xml:space="preserve"> she was paid below the award rate. The Social Enterprise was also charging her for employment support funded through the NDIS. The Social Enterprise appeared to be using volunteers to provide the employment support. There was also no clear delineation between the supports funded by NDIS to find and keep a job and the normal supervision and training that an employee should be receiving from a workplace. When the woman decided to find an alternative provide</w:t>
      </w:r>
      <w:r w:rsidR="008C0BC0">
        <w:rPr>
          <w:rFonts w:ascii="Arial" w:hAnsi="Arial" w:cs="Arial"/>
          <w:sz w:val="24"/>
          <w:szCs w:val="24"/>
        </w:rPr>
        <w:t>r</w:t>
      </w:r>
      <w:r w:rsidRPr="00A0166B">
        <w:rPr>
          <w:rFonts w:ascii="Arial" w:hAnsi="Arial" w:cs="Arial"/>
          <w:sz w:val="24"/>
          <w:szCs w:val="24"/>
        </w:rPr>
        <w:t xml:space="preserve"> for her employment supports</w:t>
      </w:r>
      <w:r w:rsidR="008C0BC0">
        <w:rPr>
          <w:rFonts w:ascii="Arial" w:hAnsi="Arial" w:cs="Arial"/>
          <w:sz w:val="24"/>
          <w:szCs w:val="24"/>
        </w:rPr>
        <w:t>,</w:t>
      </w:r>
      <w:r w:rsidRPr="00A0166B">
        <w:rPr>
          <w:rFonts w:ascii="Arial" w:hAnsi="Arial" w:cs="Arial"/>
          <w:sz w:val="24"/>
          <w:szCs w:val="24"/>
        </w:rPr>
        <w:t xml:space="preserve"> the Social Enterprise advised that they would no longer be employing her. They said this was because she needed employment support to keep her job, however they did not offer her the opportunity to engage another support provider.</w:t>
      </w:r>
      <w:r>
        <w:rPr>
          <w:rFonts w:ascii="Arial" w:hAnsi="Arial" w:cs="Arial"/>
          <w:sz w:val="24"/>
          <w:szCs w:val="24"/>
        </w:rPr>
        <w:t xml:space="preserve"> An advocate supported Deb to understand her employment </w:t>
      </w:r>
      <w:r w:rsidR="008C0BC0">
        <w:rPr>
          <w:rFonts w:ascii="Arial" w:hAnsi="Arial" w:cs="Arial"/>
          <w:sz w:val="24"/>
          <w:szCs w:val="24"/>
        </w:rPr>
        <w:t>rights, which</w:t>
      </w:r>
      <w:r>
        <w:rPr>
          <w:rFonts w:ascii="Arial" w:hAnsi="Arial" w:cs="Arial"/>
          <w:sz w:val="24"/>
          <w:szCs w:val="24"/>
        </w:rPr>
        <w:t xml:space="preserve"> resulted in some of the outstanding wages being paid. The advocate also supported Deb to make a complaint to Fair Work, and to NDIS. Deb now has another support provider in place and is working towards her goal of employment.</w:t>
      </w:r>
    </w:p>
    <w:p w14:paraId="440C0E4F" w14:textId="4EABDDAB" w:rsidR="00643A07" w:rsidRDefault="00643A07">
      <w:pPr>
        <w:rPr>
          <w:rFonts w:ascii="Arial" w:hAnsi="Arial" w:cs="Arial"/>
          <w:sz w:val="24"/>
        </w:rPr>
      </w:pPr>
      <w:r>
        <w:rPr>
          <w:rFonts w:ascii="Arial" w:hAnsi="Arial" w:cs="Arial"/>
          <w:sz w:val="24"/>
        </w:rPr>
        <w:br w:type="page"/>
      </w:r>
    </w:p>
    <w:p w14:paraId="0D862883" w14:textId="3FFC88A5" w:rsidR="00643A07" w:rsidRDefault="00D12449">
      <w:pPr>
        <w:rPr>
          <w:rFonts w:ascii="Arial" w:hAnsi="Arial" w:cs="Arial"/>
          <w:sz w:val="24"/>
        </w:rPr>
      </w:pPr>
      <w:r w:rsidRPr="00FF5E7F">
        <w:rPr>
          <w:rFonts w:ascii="Arial" w:hAnsi="Arial" w:cs="Arial"/>
          <w:noProof/>
          <w:sz w:val="24"/>
          <w:szCs w:val="24"/>
          <w:lang w:eastAsia="en-AU"/>
        </w:rPr>
        <w:lastRenderedPageBreak/>
        <mc:AlternateContent>
          <mc:Choice Requires="wps">
            <w:drawing>
              <wp:anchor distT="0" distB="0" distL="114300" distR="114300" simplePos="0" relativeHeight="251740160" behindDoc="0" locked="0" layoutInCell="1" allowOverlap="1" wp14:anchorId="055E1299" wp14:editId="306643EF">
                <wp:simplePos x="0" y="0"/>
                <wp:positionH relativeFrom="column">
                  <wp:posOffset>-911860</wp:posOffset>
                </wp:positionH>
                <wp:positionV relativeFrom="paragraph">
                  <wp:posOffset>-895350</wp:posOffset>
                </wp:positionV>
                <wp:extent cx="7593330" cy="1628775"/>
                <wp:effectExtent l="0" t="0" r="26670" b="28575"/>
                <wp:wrapNone/>
                <wp:docPr id="67" name="Rectangle 67"/>
                <wp:cNvGraphicFramePr/>
                <a:graphic xmlns:a="http://schemas.openxmlformats.org/drawingml/2006/main">
                  <a:graphicData uri="http://schemas.microsoft.com/office/word/2010/wordprocessingShape">
                    <wps:wsp>
                      <wps:cNvSpPr/>
                      <wps:spPr>
                        <a:xfrm>
                          <a:off x="0" y="0"/>
                          <a:ext cx="7593330" cy="16287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CF5BC" w14:textId="0DDAFDF4" w:rsidR="00BA7372" w:rsidRPr="00801232" w:rsidRDefault="00BA7372" w:rsidP="00876BD5">
                            <w:pPr>
                              <w:ind w:left="720"/>
                              <w:rPr>
                                <w:rFonts w:ascii="Arial" w:hAnsi="Arial" w:cs="Arial"/>
                                <w:b/>
                                <w:sz w:val="60"/>
                                <w:szCs w:val="60"/>
                              </w:rPr>
                            </w:pPr>
                            <w:r>
                              <w:rPr>
                                <w:rFonts w:ascii="Arial" w:hAnsi="Arial" w:cs="Arial"/>
                                <w:b/>
                                <w:sz w:val="60"/>
                                <w:szCs w:val="60"/>
                              </w:rPr>
                              <w:t>Systemic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5E1299" id="Rectangle 67" o:spid="_x0000_s1053" style="position:absolute;margin-left:-71.8pt;margin-top:-70.5pt;width:597.9pt;height:128.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" fillcolor="#c00000" strokecolor="#c00000" strokeweight="1pt">
                <v:textbox>
                  <w:txbxContent>
                    <w:p w14:paraId="313CF5BC" w14:textId="0DDAFDF4" w:rsidR="00BA7372" w:rsidRPr="00801232" w:rsidRDefault="00BA7372" w:rsidP="00876BD5">
                      <w:pPr>
                        <w:ind w:left="720"/>
                        <w:rPr>
                          <w:rFonts w:ascii="Arial" w:hAnsi="Arial" w:cs="Arial"/>
                          <w:b/>
                          <w:sz w:val="60"/>
                          <w:szCs w:val="60"/>
                        </w:rPr>
                      </w:pPr>
                      <w:r>
                        <w:rPr>
                          <w:rFonts w:ascii="Arial" w:hAnsi="Arial" w:cs="Arial"/>
                          <w:b/>
                          <w:sz w:val="60"/>
                          <w:szCs w:val="60"/>
                        </w:rPr>
                        <w:t>Systemic</w:t>
                      </w:r>
                      <w:r>
                        <w:rPr>
                          <w:rFonts w:ascii="Arial" w:hAnsi="Arial" w:cs="Arial"/>
                          <w:b/>
                          <w:sz w:val="60"/>
                          <w:szCs w:val="60"/>
                        </w:rPr>
                        <w:t xml:space="preserve"> </w:t>
                      </w:r>
                      <w:r>
                        <w:rPr>
                          <w:rFonts w:ascii="Arial" w:hAnsi="Arial" w:cs="Arial"/>
                          <w:b/>
                          <w:sz w:val="60"/>
                          <w:szCs w:val="60"/>
                        </w:rPr>
                        <w:t>Advocacy</w:t>
                      </w:r>
                    </w:p>
                  </w:txbxContent>
                </v:textbox>
              </v:rect>
            </w:pict>
          </mc:Fallback>
        </mc:AlternateContent>
      </w:r>
    </w:p>
    <w:p w14:paraId="1F578224" w14:textId="4282921D" w:rsidR="00643A07" w:rsidRDefault="00643A07" w:rsidP="00B541F8">
      <w:pPr>
        <w:jc w:val="both"/>
        <w:rPr>
          <w:rFonts w:ascii="Arial" w:hAnsi="Arial" w:cs="Arial"/>
          <w:sz w:val="24"/>
        </w:rPr>
      </w:pPr>
    </w:p>
    <w:p w14:paraId="57B143B3" w14:textId="6B3D2EEC" w:rsidR="00643A07" w:rsidRDefault="00643A07" w:rsidP="00B541F8">
      <w:pPr>
        <w:jc w:val="both"/>
        <w:rPr>
          <w:rFonts w:ascii="Arial" w:hAnsi="Arial" w:cs="Arial"/>
          <w:sz w:val="24"/>
        </w:rPr>
      </w:pPr>
    </w:p>
    <w:p w14:paraId="1D9B1105" w14:textId="290DEB9F" w:rsidR="00CD3930" w:rsidRDefault="00CD3930" w:rsidP="00643A07">
      <w:pPr>
        <w:tabs>
          <w:tab w:val="left" w:pos="5113"/>
        </w:tabs>
        <w:rPr>
          <w:rFonts w:ascii="Arial" w:hAnsi="Arial" w:cs="Arial"/>
          <w:sz w:val="24"/>
          <w:szCs w:val="24"/>
        </w:rPr>
        <w:sectPr w:rsidR="00CD3930" w:rsidSect="00724A45">
          <w:type w:val="continuous"/>
          <w:pgSz w:w="11906" w:h="16838"/>
          <w:pgMar w:top="1440" w:right="1440" w:bottom="1440" w:left="1440" w:header="708" w:footer="708" w:gutter="0"/>
          <w:cols w:space="708"/>
          <w:docGrid w:linePitch="360"/>
        </w:sectPr>
      </w:pPr>
    </w:p>
    <w:p w14:paraId="0B806088" w14:textId="4785A5CE" w:rsidR="00D12449" w:rsidRPr="00D12449" w:rsidRDefault="00D12449" w:rsidP="00D12449">
      <w:pPr>
        <w:rPr>
          <w:rFonts w:ascii="Arial" w:hAnsi="Arial" w:cs="Arial"/>
          <w:sz w:val="24"/>
          <w:szCs w:val="24"/>
        </w:rPr>
      </w:pPr>
      <w:r w:rsidRPr="00D12449">
        <w:rPr>
          <w:rFonts w:ascii="Arial" w:hAnsi="Arial" w:cs="Arial"/>
          <w:noProof/>
          <w:sz w:val="24"/>
          <w:szCs w:val="24"/>
          <w:lang w:eastAsia="en-AU"/>
        </w:rPr>
        <mc:AlternateContent>
          <mc:Choice Requires="wps">
            <w:drawing>
              <wp:anchor distT="91440" distB="91440" distL="137160" distR="137160" simplePos="0" relativeHeight="251745280" behindDoc="0" locked="0" layoutInCell="0" allowOverlap="1" wp14:anchorId="70AF7440" wp14:editId="1D2563EB">
                <wp:simplePos x="0" y="0"/>
                <wp:positionH relativeFrom="margin">
                  <wp:posOffset>1141730</wp:posOffset>
                </wp:positionH>
                <wp:positionV relativeFrom="margin">
                  <wp:posOffset>924560</wp:posOffset>
                </wp:positionV>
                <wp:extent cx="3515995" cy="6507480"/>
                <wp:effectExtent l="28258" t="9842" r="36512" b="36513"/>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5995" cy="6507480"/>
                        </a:xfrm>
                        <a:prstGeom prst="roundRect">
                          <a:avLst>
                            <a:gd name="adj" fmla="val 13032"/>
                          </a:avLst>
                        </a:prstGeom>
                        <a:noFill/>
                        <a:ln w="57150">
                          <a:solidFill>
                            <a:srgbClr val="C00000"/>
                          </a:solidFill>
                        </a:ln>
                        <a:extLst/>
                      </wps:spPr>
                      <wps:txbx>
                        <w:txbxContent>
                          <w:p w14:paraId="52652E8D" w14:textId="77777777" w:rsidR="00BA7372" w:rsidRDefault="00BA7372" w:rsidP="00D12449">
                            <w:pPr>
                              <w:rPr>
                                <w:rFonts w:ascii="Arial" w:hAnsi="Arial" w:cs="Arial"/>
                                <w:sz w:val="24"/>
                                <w:szCs w:val="24"/>
                              </w:rPr>
                            </w:pPr>
                            <w:r>
                              <w:rPr>
                                <w:rFonts w:ascii="Arial" w:hAnsi="Arial" w:cs="Arial"/>
                                <w:noProof/>
                                <w:sz w:val="32"/>
                                <w:szCs w:val="32"/>
                                <w:lang w:eastAsia="en-AU"/>
                              </w:rPr>
                              <w:drawing>
                                <wp:inline distT="0" distB="0" distL="0" distR="0" wp14:anchorId="32D81338" wp14:editId="74A13FA6">
                                  <wp:extent cx="1304925" cy="695786"/>
                                  <wp:effectExtent l="0" t="0" r="0" b="9525"/>
                                  <wp:docPr id="60" name="Picture 60"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DIS-logo-1.png"/>
                                          <pic:cNvPicPr/>
                                        </pic:nvPicPr>
                                        <pic:blipFill>
                                          <a:blip r:embed="rId17">
                                            <a:extLst>
                                              <a:ext uri="{28A0092B-C50C-407E-A947-70E740481C1C}">
                                                <a14:useLocalDpi xmlns:a14="http://schemas.microsoft.com/office/drawing/2010/main" val="0"/>
                                              </a:ext>
                                            </a:extLst>
                                          </a:blip>
                                          <a:stretch>
                                            <a:fillRect/>
                                          </a:stretch>
                                        </pic:blipFill>
                                        <pic:spPr>
                                          <a:xfrm>
                                            <a:off x="0" y="0"/>
                                            <a:ext cx="1370664" cy="730838"/>
                                          </a:xfrm>
                                          <a:prstGeom prst="rect">
                                            <a:avLst/>
                                          </a:prstGeom>
                                        </pic:spPr>
                                      </pic:pic>
                                    </a:graphicData>
                                  </a:graphic>
                                </wp:inline>
                              </w:drawing>
                            </w:r>
                          </w:p>
                          <w:p w14:paraId="6FDFA695" w14:textId="133D95A2" w:rsidR="00B83E8C" w:rsidRDefault="00B83E8C" w:rsidP="00B83E8C">
                            <w:r>
                              <w:rPr>
                                <w:rFonts w:ascii="Arial" w:hAnsi="Arial" w:cs="Arial"/>
                                <w:sz w:val="24"/>
                                <w:szCs w:val="24"/>
                              </w:rPr>
                              <w:t xml:space="preserve">communications and </w:t>
                            </w:r>
                            <w:r w:rsidRPr="00D12449">
                              <w:rPr>
                                <w:rFonts w:ascii="Arial" w:hAnsi="Arial" w:cs="Arial"/>
                                <w:sz w:val="24"/>
                                <w:szCs w:val="24"/>
                              </w:rPr>
                              <w:t>gaps in services</w:t>
                            </w:r>
                            <w:r>
                              <w:rPr>
                                <w:rFonts w:ascii="Arial" w:hAnsi="Arial" w:cs="Arial"/>
                                <w:sz w:val="24"/>
                                <w:szCs w:val="24"/>
                              </w:rPr>
                              <w:t>.</w:t>
                            </w:r>
                            <w:r w:rsidRPr="00D12449">
                              <w:rPr>
                                <w:rFonts w:ascii="Arial" w:hAnsi="Arial" w:cs="Arial"/>
                                <w:sz w:val="24"/>
                                <w:szCs w:val="24"/>
                              </w:rPr>
                              <w:t xml:space="preserve"> Specifically we have focused on clarification on the role of the LAC, WANDIS participant transition, greater understanding of self-management and en</w:t>
                            </w:r>
                            <w:r>
                              <w:rPr>
                                <w:rFonts w:ascii="Arial" w:hAnsi="Arial" w:cs="Arial"/>
                                <w:sz w:val="24"/>
                                <w:szCs w:val="24"/>
                              </w:rPr>
                              <w:t>suring persons with disability</w:t>
                            </w:r>
                            <w:r w:rsidRPr="00D12449">
                              <w:rPr>
                                <w:rFonts w:ascii="Arial" w:hAnsi="Arial" w:cs="Arial"/>
                                <w:sz w:val="24"/>
                                <w:szCs w:val="24"/>
                              </w:rPr>
                              <w:t xml:space="preserve"> perspective</w:t>
                            </w:r>
                            <w:r>
                              <w:rPr>
                                <w:rFonts w:ascii="Arial" w:hAnsi="Arial" w:cs="Arial"/>
                                <w:sz w:val="24"/>
                                <w:szCs w:val="24"/>
                              </w:rPr>
                              <w:t>s</w:t>
                            </w:r>
                            <w:r w:rsidRPr="00D12449">
                              <w:rPr>
                                <w:rFonts w:ascii="Arial" w:hAnsi="Arial" w:cs="Arial"/>
                                <w:sz w:val="24"/>
                                <w:szCs w:val="24"/>
                              </w:rPr>
                              <w:t xml:space="preserve"> have been involved in forums on individual living options, self-management and employment in the NDIS space. Most issues that need addressing systemically with NDIS have come from multiple individual advocacy cases. Throughout the year, we provided information on people’s experiences to the Joint Parliamentary S</w:t>
                            </w:r>
                            <w:r>
                              <w:rPr>
                                <w:rFonts w:ascii="Arial" w:hAnsi="Arial" w:cs="Arial"/>
                                <w:sz w:val="24"/>
                                <w:szCs w:val="24"/>
                              </w:rPr>
                              <w:t>t</w:t>
                            </w:r>
                            <w:r w:rsidRPr="00D12449">
                              <w:rPr>
                                <w:rFonts w:ascii="Arial" w:hAnsi="Arial" w:cs="Arial"/>
                                <w:sz w:val="24"/>
                                <w:szCs w:val="24"/>
                              </w:rPr>
                              <w:t>anding Committee. We have also established relationships for all advocacy groups in WA to provide regular direct feedback to the local NDIA management. Regular feedback on NDIS issues have also been provided to the WA NDIA Independent Advisory Council Member</w:t>
                            </w:r>
                            <w:r>
                              <w:rPr>
                                <w:rFonts w:ascii="Arial" w:hAnsi="Arial" w:cs="Arial"/>
                                <w:sz w:val="24"/>
                                <w:szCs w:val="24"/>
                              </w:rPr>
                              <w:t>s</w:t>
                            </w:r>
                            <w:r w:rsidRPr="00D12449">
                              <w:rPr>
                                <w:rFonts w:ascii="Arial" w:hAnsi="Arial" w:cs="Arial"/>
                                <w:sz w:val="24"/>
                                <w:szCs w:val="24"/>
                              </w:rPr>
                              <w:t>. PWdWA has had input into working groups of the NDIA on innovation, employment, self-management, and housing.</w:t>
                            </w:r>
                          </w:p>
                          <w:p w14:paraId="541E7D92" w14:textId="2CF396FB" w:rsidR="00BA7372" w:rsidRPr="00D12449" w:rsidRDefault="00BA7372">
                            <w:pPr>
                              <w:jc w:val="center"/>
                              <w:rPr>
                                <w:rFonts w:ascii="Arial" w:eastAsiaTheme="majorEastAsia" w:hAnsi="Arial" w:cs="Arial"/>
                                <w:iCs/>
                                <w:color w:val="FFFFFF" w:themeColor="background1"/>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AF7440" id="AutoShape 2" o:spid="_x0000_s1054" style="position:absolute;margin-left:89.9pt;margin-top:72.8pt;width:276.85pt;height:512.4pt;rotation:90;z-index:25174528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" o:allowincell="f" filled="f" strokecolor="#c00000" strokeweight="4.5pt">
                <v:textbox>
                  <w:txbxContent>
                    <w:p w14:paraId="52652E8D" w14:textId="77777777" w:rsidR="00BA7372" w:rsidRDefault="00BA7372" w:rsidP="00D12449">
                      <w:pPr>
                        <w:rPr>
                          <w:rFonts w:ascii="Arial" w:hAnsi="Arial" w:cs="Arial"/>
                          <w:sz w:val="24"/>
                          <w:szCs w:val="24"/>
                        </w:rPr>
                      </w:pPr>
                      <w:r>
                        <w:rPr>
                          <w:rFonts w:ascii="Arial" w:hAnsi="Arial" w:cs="Arial"/>
                          <w:noProof/>
                          <w:sz w:val="32"/>
                          <w:szCs w:val="32"/>
                          <w:lang w:eastAsia="en-AU"/>
                        </w:rPr>
                        <w:drawing>
                          <wp:inline distT="0" distB="0" distL="0" distR="0" wp14:anchorId="32D81338" wp14:editId="74A13FA6">
                            <wp:extent cx="1304925" cy="695786"/>
                            <wp:effectExtent l="0" t="0" r="0" b="9525"/>
                            <wp:docPr id="60" name="Picture 60"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DIS-logo-1.png"/>
                                    <pic:cNvPicPr/>
                                  </pic:nvPicPr>
                                  <pic:blipFill>
                                    <a:blip r:embed="rId39">
                                      <a:extLst>
                                        <a:ext uri="{28A0092B-C50C-407E-A947-70E740481C1C}">
                                          <a14:useLocalDpi xmlns:a14="http://schemas.microsoft.com/office/drawing/2010/main" val="0"/>
                                        </a:ext>
                                      </a:extLst>
                                    </a:blip>
                                    <a:stretch>
                                      <a:fillRect/>
                                    </a:stretch>
                                  </pic:blipFill>
                                  <pic:spPr>
                                    <a:xfrm>
                                      <a:off x="0" y="0"/>
                                      <a:ext cx="1370664" cy="730838"/>
                                    </a:xfrm>
                                    <a:prstGeom prst="rect">
                                      <a:avLst/>
                                    </a:prstGeom>
                                  </pic:spPr>
                                </pic:pic>
                              </a:graphicData>
                            </a:graphic>
                          </wp:inline>
                        </w:drawing>
                      </w:r>
                    </w:p>
                    <w:p w14:paraId="6FDFA695" w14:textId="133D95A2" w:rsidR="00B83E8C" w:rsidRDefault="00B83E8C" w:rsidP="00B83E8C">
                      <w:r>
                        <w:rPr>
                          <w:rFonts w:ascii="Arial" w:hAnsi="Arial" w:cs="Arial"/>
                          <w:sz w:val="24"/>
                          <w:szCs w:val="24"/>
                        </w:rPr>
                        <w:t xml:space="preserve">communications and </w:t>
                      </w:r>
                      <w:r w:rsidRPr="00D12449">
                        <w:rPr>
                          <w:rFonts w:ascii="Arial" w:hAnsi="Arial" w:cs="Arial"/>
                          <w:sz w:val="24"/>
                          <w:szCs w:val="24"/>
                        </w:rPr>
                        <w:t>gaps in services</w:t>
                      </w:r>
                      <w:r>
                        <w:rPr>
                          <w:rFonts w:ascii="Arial" w:hAnsi="Arial" w:cs="Arial"/>
                          <w:sz w:val="24"/>
                          <w:szCs w:val="24"/>
                        </w:rPr>
                        <w:t>.</w:t>
                      </w:r>
                      <w:r w:rsidRPr="00D12449">
                        <w:rPr>
                          <w:rFonts w:ascii="Arial" w:hAnsi="Arial" w:cs="Arial"/>
                          <w:sz w:val="24"/>
                          <w:szCs w:val="24"/>
                        </w:rPr>
                        <w:t xml:space="preserve"> Specifically we have focused on clarification on the role of the LAC, WANDIS participant transition, greater understanding of self-management and en</w:t>
                      </w:r>
                      <w:r>
                        <w:rPr>
                          <w:rFonts w:ascii="Arial" w:hAnsi="Arial" w:cs="Arial"/>
                          <w:sz w:val="24"/>
                          <w:szCs w:val="24"/>
                        </w:rPr>
                        <w:t>suring persons with disability</w:t>
                      </w:r>
                      <w:r w:rsidRPr="00D12449">
                        <w:rPr>
                          <w:rFonts w:ascii="Arial" w:hAnsi="Arial" w:cs="Arial"/>
                          <w:sz w:val="24"/>
                          <w:szCs w:val="24"/>
                        </w:rPr>
                        <w:t xml:space="preserve"> perspective</w:t>
                      </w:r>
                      <w:r>
                        <w:rPr>
                          <w:rFonts w:ascii="Arial" w:hAnsi="Arial" w:cs="Arial"/>
                          <w:sz w:val="24"/>
                          <w:szCs w:val="24"/>
                        </w:rPr>
                        <w:t>s</w:t>
                      </w:r>
                      <w:r w:rsidRPr="00D12449">
                        <w:rPr>
                          <w:rFonts w:ascii="Arial" w:hAnsi="Arial" w:cs="Arial"/>
                          <w:sz w:val="24"/>
                          <w:szCs w:val="24"/>
                        </w:rPr>
                        <w:t xml:space="preserve"> have been involved in forums on individual living options, self-management and employment in the NDIS space. Most issues that need addressing systemically with NDIS have come from multiple individual advocacy cases. Throughout the year, we provided information on people’s experiences to the Joint Parliamentary S</w:t>
                      </w:r>
                      <w:r>
                        <w:rPr>
                          <w:rFonts w:ascii="Arial" w:hAnsi="Arial" w:cs="Arial"/>
                          <w:sz w:val="24"/>
                          <w:szCs w:val="24"/>
                        </w:rPr>
                        <w:t>t</w:t>
                      </w:r>
                      <w:r w:rsidRPr="00D12449">
                        <w:rPr>
                          <w:rFonts w:ascii="Arial" w:hAnsi="Arial" w:cs="Arial"/>
                          <w:sz w:val="24"/>
                          <w:szCs w:val="24"/>
                        </w:rPr>
                        <w:t>anding Committee. We have also established relationships for all advocacy groups in WA to provide regular direct feedback to the local NDIA management. Regular feedback on NDIS issues have also been provided to the WA NDIA Independent Advisory Council Member</w:t>
                      </w:r>
                      <w:r>
                        <w:rPr>
                          <w:rFonts w:ascii="Arial" w:hAnsi="Arial" w:cs="Arial"/>
                          <w:sz w:val="24"/>
                          <w:szCs w:val="24"/>
                        </w:rPr>
                        <w:t>s</w:t>
                      </w:r>
                      <w:r w:rsidRPr="00D12449">
                        <w:rPr>
                          <w:rFonts w:ascii="Arial" w:hAnsi="Arial" w:cs="Arial"/>
                          <w:sz w:val="24"/>
                          <w:szCs w:val="24"/>
                        </w:rPr>
                        <w:t>. PWdWA has had input into working groups of the NDIA on innovation, employment, self-management, and housing.</w:t>
                      </w:r>
                    </w:p>
                    <w:p w14:paraId="541E7D92" w14:textId="2CF396FB" w:rsidR="00BA7372" w:rsidRPr="00D12449" w:rsidRDefault="00BA7372">
                      <w:pPr>
                        <w:jc w:val="center"/>
                        <w:rPr>
                          <w:rFonts w:ascii="Arial" w:eastAsiaTheme="majorEastAsia" w:hAnsi="Arial" w:cs="Arial"/>
                          <w:iCs/>
                          <w:color w:val="FFFFFF" w:themeColor="background1"/>
                          <w:sz w:val="24"/>
                          <w:szCs w:val="24"/>
                        </w:rPr>
                      </w:pPr>
                    </w:p>
                  </w:txbxContent>
                </v:textbox>
                <w10:wrap type="square" anchorx="margin" anchory="margin"/>
              </v:roundrect>
            </w:pict>
          </mc:Fallback>
        </mc:AlternateContent>
      </w:r>
      <w:r w:rsidR="008C0BC0">
        <w:rPr>
          <w:rFonts w:ascii="Arial" w:hAnsi="Arial" w:cs="Arial"/>
          <w:sz w:val="24"/>
          <w:szCs w:val="24"/>
        </w:rPr>
        <w:t>PWdWA worked on s</w:t>
      </w:r>
      <w:r w:rsidRPr="00D12449">
        <w:rPr>
          <w:rFonts w:ascii="Arial" w:hAnsi="Arial" w:cs="Arial"/>
          <w:sz w:val="24"/>
          <w:szCs w:val="24"/>
        </w:rPr>
        <w:t xml:space="preserve">even (7) key issue areas at a systemic level with research, engagement of people with disability, submissions, and provision of advice as the main activities undertaken. The largest area of time taken up on systemic work was in the area of NDIS. </w:t>
      </w:r>
    </w:p>
    <w:p w14:paraId="5703F315" w14:textId="798F61DB" w:rsidR="00D12449" w:rsidRDefault="00791CB4" w:rsidP="00D12449">
      <w:r>
        <w:rPr>
          <w:rFonts w:ascii="Arial" w:hAnsi="Arial" w:cs="Arial"/>
          <w:noProof/>
          <w:sz w:val="24"/>
          <w:szCs w:val="24"/>
          <w:lang w:eastAsia="en-AU"/>
        </w:rPr>
        <mc:AlternateContent>
          <mc:Choice Requires="wps">
            <w:drawing>
              <wp:anchor distT="0" distB="0" distL="114300" distR="114300" simplePos="0" relativeHeight="251834368" behindDoc="0" locked="0" layoutInCell="1" allowOverlap="1" wp14:anchorId="31D5F3EB" wp14:editId="3CC75693">
                <wp:simplePos x="0" y="0"/>
                <wp:positionH relativeFrom="margin">
                  <wp:posOffset>1083310</wp:posOffset>
                </wp:positionH>
                <wp:positionV relativeFrom="paragraph">
                  <wp:posOffset>940435</wp:posOffset>
                </wp:positionV>
                <wp:extent cx="4638675" cy="82867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4638675" cy="828675"/>
                        </a:xfrm>
                        <a:prstGeom prst="rect">
                          <a:avLst/>
                        </a:prstGeom>
                        <a:solidFill>
                          <a:schemeClr val="lt1"/>
                        </a:solidFill>
                        <a:ln w="6350">
                          <a:noFill/>
                        </a:ln>
                      </wps:spPr>
                      <wps:txbx>
                        <w:txbxContent>
                          <w:p w14:paraId="13D45598" w14:textId="77777777" w:rsidR="00B83E8C" w:rsidRDefault="00B83E8C" w:rsidP="00B83E8C">
                            <w:r w:rsidRPr="00D12449">
                              <w:rPr>
                                <w:rFonts w:ascii="Arial" w:hAnsi="Arial" w:cs="Arial"/>
                                <w:sz w:val="24"/>
                                <w:szCs w:val="24"/>
                              </w:rPr>
                              <w:t>NDIS - PWdWA has been a key member of both the state Ministers Transition Advisory Group on NDIS and the local NDIA Transition Advisory Group.</w:t>
                            </w:r>
                            <w:r>
                              <w:rPr>
                                <w:rFonts w:ascii="Arial" w:hAnsi="Arial" w:cs="Arial"/>
                                <w:sz w:val="24"/>
                                <w:szCs w:val="24"/>
                              </w:rPr>
                              <w:t xml:space="preserve"> </w:t>
                            </w:r>
                            <w:r w:rsidRPr="00D12449">
                              <w:rPr>
                                <w:rFonts w:ascii="Arial" w:hAnsi="Arial" w:cs="Arial"/>
                                <w:sz w:val="24"/>
                                <w:szCs w:val="24"/>
                              </w:rPr>
                              <w:t xml:space="preserve">In both forums we have raised issues related to </w:t>
                            </w:r>
                            <w:r>
                              <w:rPr>
                                <w:rFonts w:ascii="Arial" w:hAnsi="Arial" w:cs="Arial"/>
                                <w:sz w:val="24"/>
                                <w:szCs w:val="24"/>
                              </w:rPr>
                              <w:t xml:space="preserve">the NDIS </w:t>
                            </w:r>
                            <w:r w:rsidRPr="00D12449">
                              <w:rPr>
                                <w:rFonts w:ascii="Arial" w:hAnsi="Arial" w:cs="Arial"/>
                                <w:sz w:val="24"/>
                                <w:szCs w:val="24"/>
                              </w:rPr>
                              <w:t>transition</w:t>
                            </w:r>
                            <w:r>
                              <w:rPr>
                                <w:rFonts w:ascii="Arial" w:hAnsi="Arial" w:cs="Arial"/>
                                <w:sz w:val="24"/>
                                <w:szCs w:val="24"/>
                              </w:rPr>
                              <w:t>,</w:t>
                            </w:r>
                            <w:r w:rsidRPr="00D12449">
                              <w:rPr>
                                <w:rFonts w:ascii="Arial" w:hAnsi="Arial" w:cs="Arial"/>
                                <w:sz w:val="24"/>
                                <w:szCs w:val="24"/>
                              </w:rPr>
                              <w:t xml:space="preserve"> such as where there are </w:t>
                            </w:r>
                            <w:r>
                              <w:rPr>
                                <w:rFonts w:ascii="Arial" w:hAnsi="Arial" w:cs="Arial"/>
                                <w:sz w:val="24"/>
                                <w:szCs w:val="24"/>
                              </w:rPr>
                              <w:t>poor</w:t>
                            </w:r>
                          </w:p>
                          <w:p w14:paraId="7E90F703" w14:textId="6BA67A80" w:rsidR="00BA7372" w:rsidRDefault="00BA73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5F3EB" id="_x0000_t202" coordsize="21600,21600" o:spt="202" path="m,l,21600r21600,l21600,xe">
                <v:stroke joinstyle="miter"/>
                <v:path gradientshapeok="t" o:connecttype="rect"/>
              </v:shapetype>
              <v:shape id="Text Box 63" o:spid="_x0000_s1055" type="#_x0000_t202" style="position:absolute;margin-left:85.3pt;margin-top:74.05pt;width:365.25pt;height:65.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" fillcolor="white [3201]" stroked="f" strokeweight=".5pt">
                <v:textbox>
                  <w:txbxContent>
                    <w:p w14:paraId="13D45598" w14:textId="77777777" w:rsidR="00B83E8C" w:rsidRDefault="00B83E8C" w:rsidP="00B83E8C">
                      <w:r w:rsidRPr="00D12449">
                        <w:rPr>
                          <w:rFonts w:ascii="Arial" w:hAnsi="Arial" w:cs="Arial"/>
                          <w:sz w:val="24"/>
                          <w:szCs w:val="24"/>
                        </w:rPr>
                        <w:t>NDIS - PWdWA has been a key member of both the state Ministers Transition Advisory Group on NDIS and the local NDIA Transition Advisory Group.</w:t>
                      </w:r>
                      <w:r>
                        <w:rPr>
                          <w:rFonts w:ascii="Arial" w:hAnsi="Arial" w:cs="Arial"/>
                          <w:sz w:val="24"/>
                          <w:szCs w:val="24"/>
                        </w:rPr>
                        <w:t xml:space="preserve"> </w:t>
                      </w:r>
                      <w:r w:rsidRPr="00D12449">
                        <w:rPr>
                          <w:rFonts w:ascii="Arial" w:hAnsi="Arial" w:cs="Arial"/>
                          <w:sz w:val="24"/>
                          <w:szCs w:val="24"/>
                        </w:rPr>
                        <w:t xml:space="preserve">In both forums we have raised issues related to </w:t>
                      </w:r>
                      <w:r>
                        <w:rPr>
                          <w:rFonts w:ascii="Arial" w:hAnsi="Arial" w:cs="Arial"/>
                          <w:sz w:val="24"/>
                          <w:szCs w:val="24"/>
                        </w:rPr>
                        <w:t xml:space="preserve">the NDIS </w:t>
                      </w:r>
                      <w:r w:rsidRPr="00D12449">
                        <w:rPr>
                          <w:rFonts w:ascii="Arial" w:hAnsi="Arial" w:cs="Arial"/>
                          <w:sz w:val="24"/>
                          <w:szCs w:val="24"/>
                        </w:rPr>
                        <w:t>transition</w:t>
                      </w:r>
                      <w:r>
                        <w:rPr>
                          <w:rFonts w:ascii="Arial" w:hAnsi="Arial" w:cs="Arial"/>
                          <w:sz w:val="24"/>
                          <w:szCs w:val="24"/>
                        </w:rPr>
                        <w:t>,</w:t>
                      </w:r>
                      <w:r w:rsidRPr="00D12449">
                        <w:rPr>
                          <w:rFonts w:ascii="Arial" w:hAnsi="Arial" w:cs="Arial"/>
                          <w:sz w:val="24"/>
                          <w:szCs w:val="24"/>
                        </w:rPr>
                        <w:t xml:space="preserve"> such as where there are </w:t>
                      </w:r>
                      <w:r>
                        <w:rPr>
                          <w:rFonts w:ascii="Arial" w:hAnsi="Arial" w:cs="Arial"/>
                          <w:sz w:val="24"/>
                          <w:szCs w:val="24"/>
                        </w:rPr>
                        <w:t>poor</w:t>
                      </w:r>
                    </w:p>
                    <w:p w14:paraId="7E90F703" w14:textId="6BA67A80" w:rsidR="00BA7372" w:rsidRDefault="00BA7372"/>
                  </w:txbxContent>
                </v:textbox>
                <w10:wrap anchorx="margin"/>
              </v:shape>
            </w:pict>
          </mc:Fallback>
        </mc:AlternateContent>
      </w:r>
      <w:r w:rsidR="00B83E8C" w:rsidRPr="00876BD5">
        <w:rPr>
          <w:rFonts w:ascii="Arial" w:hAnsi="Arial" w:cs="Arial"/>
          <w:noProof/>
          <w:sz w:val="24"/>
          <w:lang w:eastAsia="en-AU"/>
        </w:rPr>
        <mc:AlternateContent>
          <mc:Choice Requires="wps">
            <w:drawing>
              <wp:anchor distT="91440" distB="91440" distL="137160" distR="137160" simplePos="0" relativeHeight="251836416" behindDoc="0" locked="0" layoutInCell="0" allowOverlap="1" wp14:anchorId="794CDFC3" wp14:editId="397D1E43">
                <wp:simplePos x="0" y="0"/>
                <wp:positionH relativeFrom="margin">
                  <wp:posOffset>1656080</wp:posOffset>
                </wp:positionH>
                <wp:positionV relativeFrom="margin">
                  <wp:posOffset>4337685</wp:posOffset>
                </wp:positionV>
                <wp:extent cx="2484120" cy="6507480"/>
                <wp:effectExtent l="26670" t="11430" r="38100" b="38100"/>
                <wp:wrapSquare wrapText="bothSides"/>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84120" cy="6507480"/>
                        </a:xfrm>
                        <a:prstGeom prst="roundRect">
                          <a:avLst>
                            <a:gd name="adj" fmla="val 13032"/>
                          </a:avLst>
                        </a:prstGeom>
                        <a:noFill/>
                        <a:ln w="57150">
                          <a:solidFill>
                            <a:srgbClr val="C00000"/>
                          </a:solidFill>
                        </a:ln>
                        <a:extLst/>
                      </wps:spPr>
                      <wps:txbx>
                        <w:txbxContent>
                          <w:p w14:paraId="52C8EF4C" w14:textId="4B438277" w:rsidR="00BA7372" w:rsidRPr="001A71C2" w:rsidRDefault="00BA7372" w:rsidP="00D12449">
                            <w:pPr>
                              <w:rPr>
                                <w:rFonts w:ascii="Arial" w:hAnsi="Arial" w:cs="Arial"/>
                                <w:sz w:val="24"/>
                                <w:szCs w:val="24"/>
                              </w:rPr>
                            </w:pPr>
                            <w:r w:rsidRPr="00D12449">
                              <w:rPr>
                                <w:rFonts w:ascii="Arial" w:hAnsi="Arial" w:cs="Arial"/>
                                <w:noProof/>
                                <w:sz w:val="24"/>
                                <w:szCs w:val="24"/>
                                <w:lang w:eastAsia="en-AU"/>
                              </w:rPr>
                              <w:drawing>
                                <wp:inline distT="0" distB="0" distL="0" distR="0" wp14:anchorId="0D8B1706" wp14:editId="2BFF09A3">
                                  <wp:extent cx="1123950" cy="657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  </w:t>
                            </w:r>
                            <w:r w:rsidRPr="00D12449">
                              <w:rPr>
                                <w:rFonts w:ascii="Arial" w:hAnsi="Arial" w:cs="Arial"/>
                                <w:sz w:val="24"/>
                                <w:szCs w:val="24"/>
                              </w:rPr>
                              <w:t>NDIS State Systemic Advocacy - In March 2019, PWdWA received funding for a systemic advocacy project on the NDIS transition in WA. This project has been running a survey to get lived experience with the NDIS since May 2019 and has run a number of focus groups. The findings are being used to provide evidence for advocacy to the NDIA on issues such as the time taken to have plans and reviews completed, and the need for participants to see draft plans to pick up mistakes. By the end of June 2019, this project had heard from or engaged with over 250 people in WA who are on NDIS or in the process of doing their NDIS plan.</w:t>
                            </w:r>
                          </w:p>
                          <w:p w14:paraId="019106B6" w14:textId="77777777" w:rsidR="00BA7372" w:rsidRDefault="00BA7372" w:rsidP="00D12449">
                            <w:pPr>
                              <w:rPr>
                                <w:rFonts w:ascii="Arial" w:hAnsi="Arial" w:cs="Arial"/>
                                <w:sz w:val="24"/>
                                <w:szCs w:val="24"/>
                              </w:rPr>
                            </w:pPr>
                          </w:p>
                          <w:p w14:paraId="33BB2E43" w14:textId="77777777" w:rsidR="00BA7372" w:rsidRDefault="00BA7372" w:rsidP="00D1244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4CDFC3" id="_x0000_s1056" style="position:absolute;margin-left:130.4pt;margin-top:341.55pt;width:195.6pt;height:512.4pt;rotation:90;z-index:2518364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" o:allowincell="f" filled="f" strokecolor="#c00000" strokeweight="4.5pt">
                <v:textbox>
                  <w:txbxContent>
                    <w:p w14:paraId="52C8EF4C" w14:textId="4B438277" w:rsidR="00BA7372" w:rsidRPr="001A71C2" w:rsidRDefault="00BA7372" w:rsidP="00D12449">
                      <w:pPr>
                        <w:rPr>
                          <w:rFonts w:ascii="Arial" w:hAnsi="Arial" w:cs="Arial"/>
                          <w:sz w:val="24"/>
                          <w:szCs w:val="24"/>
                        </w:rPr>
                      </w:pPr>
                      <w:r w:rsidRPr="00D12449">
                        <w:rPr>
                          <w:rFonts w:ascii="Arial" w:hAnsi="Arial" w:cs="Arial"/>
                          <w:noProof/>
                          <w:sz w:val="24"/>
                          <w:szCs w:val="24"/>
                          <w:lang w:eastAsia="en-AU"/>
                        </w:rPr>
                        <w:drawing>
                          <wp:inline distT="0" distB="0" distL="0" distR="0" wp14:anchorId="0D8B1706" wp14:editId="2BFF09A3">
                            <wp:extent cx="1123950" cy="657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  </w:t>
                      </w:r>
                      <w:r w:rsidRPr="00D12449">
                        <w:rPr>
                          <w:rFonts w:ascii="Arial" w:hAnsi="Arial" w:cs="Arial"/>
                          <w:sz w:val="24"/>
                          <w:szCs w:val="24"/>
                        </w:rPr>
                        <w:t>NDIS State Systemic Advocacy - In March 2019, PWdWA received funding for a systemic advocacy project on the NDIS transition in WA. This project has been running a survey to get lived experience with the NDIS since May 2019 and has run a number of focus groups. The findings are being used to provide evidence for advocacy to the NDIA on issues such as the time taken to have plans and reviews completed, and the need for participants to see draft plans to pick up mistakes. By the end of June 2019, this project had heard from or engaged with over 250 people in WA who are on NDIS or in the process of doing their NDIS plan.</w:t>
                      </w:r>
                    </w:p>
                    <w:p w14:paraId="019106B6" w14:textId="77777777" w:rsidR="00BA7372" w:rsidRDefault="00BA7372" w:rsidP="00D12449">
                      <w:pPr>
                        <w:rPr>
                          <w:rFonts w:ascii="Arial" w:hAnsi="Arial" w:cs="Arial"/>
                          <w:sz w:val="24"/>
                          <w:szCs w:val="24"/>
                        </w:rPr>
                      </w:pPr>
                    </w:p>
                    <w:p w14:paraId="33BB2E43" w14:textId="77777777" w:rsidR="00BA7372" w:rsidRDefault="00BA7372" w:rsidP="00D12449">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D12449" w:rsidRPr="00D12449">
        <w:rPr>
          <w:rFonts w:ascii="Arial" w:hAnsi="Arial" w:cs="Arial"/>
          <w:sz w:val="24"/>
          <w:szCs w:val="24"/>
        </w:rPr>
        <w:t xml:space="preserve">Some issues were identified through PWDWA being asked to provide advice, be involved in policy development, or write a submission. Some were ongoing issues that are </w:t>
      </w:r>
      <w:r w:rsidR="008C0BC0">
        <w:rPr>
          <w:rFonts w:ascii="Arial" w:hAnsi="Arial" w:cs="Arial"/>
          <w:sz w:val="24"/>
          <w:szCs w:val="24"/>
        </w:rPr>
        <w:t>we are working on</w:t>
      </w:r>
      <w:r w:rsidR="00D12449" w:rsidRPr="00D12449">
        <w:rPr>
          <w:rFonts w:ascii="Arial" w:hAnsi="Arial" w:cs="Arial"/>
          <w:sz w:val="24"/>
          <w:szCs w:val="24"/>
        </w:rPr>
        <w:t xml:space="preserve"> over the long term.</w:t>
      </w:r>
      <w:r w:rsidR="00D12449">
        <w:t xml:space="preserve"> </w:t>
      </w:r>
    </w:p>
    <w:p w14:paraId="62360B6F" w14:textId="5D560796" w:rsidR="00876BD5" w:rsidRPr="001A71C2" w:rsidRDefault="003D7959" w:rsidP="00F84269">
      <w:pPr>
        <w:rPr>
          <w:rFonts w:ascii="Arial" w:hAnsi="Arial" w:cs="Arial"/>
          <w:sz w:val="24"/>
          <w:szCs w:val="24"/>
        </w:rPr>
      </w:pPr>
      <w:r w:rsidRPr="00876BD5">
        <w:rPr>
          <w:rFonts w:ascii="Arial" w:hAnsi="Arial" w:cs="Arial"/>
          <w:noProof/>
          <w:sz w:val="24"/>
          <w:lang w:eastAsia="en-AU"/>
        </w:rPr>
        <w:lastRenderedPageBreak/>
        <mc:AlternateContent>
          <mc:Choice Requires="wps">
            <w:drawing>
              <wp:anchor distT="91440" distB="91440" distL="137160" distR="137160" simplePos="0" relativeHeight="251757568" behindDoc="0" locked="0" layoutInCell="0" allowOverlap="1" wp14:anchorId="345356F3" wp14:editId="15866FE7">
                <wp:simplePos x="0" y="0"/>
                <wp:positionH relativeFrom="margin">
                  <wp:posOffset>1326515</wp:posOffset>
                </wp:positionH>
                <wp:positionV relativeFrom="margin">
                  <wp:posOffset>1574800</wp:posOffset>
                </wp:positionV>
                <wp:extent cx="3143250" cy="6507480"/>
                <wp:effectExtent l="13335" t="24765" r="32385" b="32385"/>
                <wp:wrapSquare wrapText="bothSides"/>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3250" cy="6507480"/>
                        </a:xfrm>
                        <a:prstGeom prst="roundRect">
                          <a:avLst>
                            <a:gd name="adj" fmla="val 13032"/>
                          </a:avLst>
                        </a:prstGeom>
                        <a:noFill/>
                        <a:ln w="57150">
                          <a:solidFill>
                            <a:srgbClr val="C00000"/>
                          </a:solidFill>
                        </a:ln>
                        <a:extLst/>
                      </wps:spPr>
                      <wps:txbx>
                        <w:txbxContent>
                          <w:p w14:paraId="08BA33BC" w14:textId="45FAE899" w:rsidR="00BA7372" w:rsidRDefault="00BA7372" w:rsidP="004918A6">
                            <w:r w:rsidRPr="00D12449">
                              <w:rPr>
                                <w:rFonts w:ascii="Arial" w:hAnsi="Arial" w:cs="Arial"/>
                                <w:noProof/>
                                <w:sz w:val="24"/>
                                <w:szCs w:val="24"/>
                                <w:lang w:eastAsia="en-AU"/>
                              </w:rPr>
                              <w:drawing>
                                <wp:inline distT="0" distB="0" distL="0" distR="0" wp14:anchorId="2D991607" wp14:editId="64EED9D1">
                                  <wp:extent cx="1123950" cy="6572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 </w:t>
                            </w:r>
                            <w:r w:rsidRPr="004918A6">
                              <w:rPr>
                                <w:rFonts w:ascii="Arial" w:hAnsi="Arial" w:cs="Arial"/>
                                <w:sz w:val="24"/>
                                <w:szCs w:val="24"/>
                              </w:rPr>
                              <w:t>Transport - In mid-2018 we ran a survey and focus group on transport issues for people with disabilit</w:t>
                            </w:r>
                            <w:r>
                              <w:rPr>
                                <w:rFonts w:ascii="Arial" w:hAnsi="Arial" w:cs="Arial"/>
                                <w:sz w:val="24"/>
                                <w:szCs w:val="24"/>
                              </w:rPr>
                              <w:t>y</w:t>
                            </w:r>
                            <w:r w:rsidRPr="004918A6">
                              <w:rPr>
                                <w:rFonts w:ascii="Arial" w:hAnsi="Arial" w:cs="Arial"/>
                                <w:sz w:val="24"/>
                                <w:szCs w:val="24"/>
                              </w:rPr>
                              <w:t xml:space="preserve"> in Western Australia. This information then provided the basis for our submission to the National Review of Transport Standards. Our submission was also provided to the Public Transport Authority in WA where we highlighted positive changes that had occurred since our similar survey of 2014 but also those areas where change was still needed. We have supported the involvement of people with disabilit</w:t>
                            </w:r>
                            <w:r>
                              <w:rPr>
                                <w:rFonts w:ascii="Arial" w:hAnsi="Arial" w:cs="Arial"/>
                                <w:sz w:val="24"/>
                                <w:szCs w:val="24"/>
                              </w:rPr>
                              <w:t>y</w:t>
                            </w:r>
                            <w:r w:rsidRPr="004918A6">
                              <w:rPr>
                                <w:rFonts w:ascii="Arial" w:hAnsi="Arial" w:cs="Arial"/>
                                <w:sz w:val="24"/>
                                <w:szCs w:val="24"/>
                              </w:rPr>
                              <w:t xml:space="preserve"> in national transport workshops and forums to ensure that the views and experiences of Western Australians have flowed through to the national picture. PWdWA has representatives on the Metronet Access and Inclusion working group and the Vulnerable Road Users Group where we provide detailed advice on public transport infrastructure design.</w:t>
                            </w:r>
                          </w:p>
                          <w:p w14:paraId="163CA381" w14:textId="36BFDC9E" w:rsidR="00BA7372" w:rsidRPr="001A71C2" w:rsidRDefault="00BA7372" w:rsidP="00E733EA">
                            <w:pPr>
                              <w:rPr>
                                <w:rFonts w:ascii="Arial" w:hAnsi="Arial" w:cs="Arial"/>
                                <w:sz w:val="24"/>
                                <w:szCs w:val="24"/>
                              </w:rPr>
                            </w:pPr>
                          </w:p>
                          <w:p w14:paraId="31526AF3" w14:textId="6B124E9A" w:rsidR="00BA7372" w:rsidRDefault="00BA7372" w:rsidP="00291C80">
                            <w:pPr>
                              <w:rPr>
                                <w:rFonts w:ascii="Arial" w:hAnsi="Arial" w:cs="Arial"/>
                                <w:sz w:val="24"/>
                                <w:szCs w:val="24"/>
                              </w:rPr>
                            </w:pPr>
                          </w:p>
                          <w:p w14:paraId="41DDB914" w14:textId="77777777" w:rsidR="00BA7372" w:rsidRDefault="00BA7372" w:rsidP="00291C8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5356F3" id="_x0000_s1057" style="position:absolute;margin-left:104.45pt;margin-top:124pt;width:247.5pt;height:512.4pt;rotation:90;z-index:2517575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" o:allowincell="f" filled="f" strokecolor="#c00000" strokeweight="4.5pt">
                <v:textbox>
                  <w:txbxContent>
                    <w:p w14:paraId="08BA33BC" w14:textId="45FAE899" w:rsidR="00BA7372" w:rsidRDefault="00BA7372" w:rsidP="004918A6">
                      <w:r w:rsidRPr="00D12449">
                        <w:rPr>
                          <w:rFonts w:ascii="Arial" w:hAnsi="Arial" w:cs="Arial"/>
                          <w:noProof/>
                          <w:sz w:val="24"/>
                          <w:szCs w:val="24"/>
                          <w:lang w:eastAsia="en-AU"/>
                        </w:rPr>
                        <w:drawing>
                          <wp:inline distT="0" distB="0" distL="0" distR="0" wp14:anchorId="2D991607" wp14:editId="64EED9D1">
                            <wp:extent cx="1123950" cy="6572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 </w:t>
                      </w:r>
                      <w:r w:rsidRPr="004918A6">
                        <w:rPr>
                          <w:rFonts w:ascii="Arial" w:hAnsi="Arial" w:cs="Arial"/>
                          <w:sz w:val="24"/>
                          <w:szCs w:val="24"/>
                        </w:rPr>
                        <w:t>Transport - In mid-2018 we ran a survey and focus group on transport issues for people with disabilit</w:t>
                      </w:r>
                      <w:r>
                        <w:rPr>
                          <w:rFonts w:ascii="Arial" w:hAnsi="Arial" w:cs="Arial"/>
                          <w:sz w:val="24"/>
                          <w:szCs w:val="24"/>
                        </w:rPr>
                        <w:t>y</w:t>
                      </w:r>
                      <w:r w:rsidRPr="004918A6">
                        <w:rPr>
                          <w:rFonts w:ascii="Arial" w:hAnsi="Arial" w:cs="Arial"/>
                          <w:sz w:val="24"/>
                          <w:szCs w:val="24"/>
                        </w:rPr>
                        <w:t xml:space="preserve"> in Western Australia. This information then provided the basis for our submission to the National Review of Transport Standards. Our submission was also provided to the Public Transport Authority in WA where we highlighted positive changes that had occurred since our similar survey of 2014 but also those areas where change was still needed</w:t>
                      </w:r>
                      <w:r w:rsidRPr="004918A6">
                        <w:rPr>
                          <w:rFonts w:ascii="Arial" w:hAnsi="Arial" w:cs="Arial"/>
                          <w:sz w:val="24"/>
                          <w:szCs w:val="24"/>
                        </w:rPr>
                        <w:t>.</w:t>
                      </w:r>
                      <w:r w:rsidRPr="004918A6">
                        <w:rPr>
                          <w:rFonts w:ascii="Arial" w:hAnsi="Arial" w:cs="Arial"/>
                          <w:sz w:val="24"/>
                          <w:szCs w:val="24"/>
                        </w:rPr>
                        <w:t xml:space="preserve"> We have supported the involvement of people with disabilit</w:t>
                      </w:r>
                      <w:r>
                        <w:rPr>
                          <w:rFonts w:ascii="Arial" w:hAnsi="Arial" w:cs="Arial"/>
                          <w:sz w:val="24"/>
                          <w:szCs w:val="24"/>
                        </w:rPr>
                        <w:t>y</w:t>
                      </w:r>
                      <w:r w:rsidRPr="004918A6">
                        <w:rPr>
                          <w:rFonts w:ascii="Arial" w:hAnsi="Arial" w:cs="Arial"/>
                          <w:sz w:val="24"/>
                          <w:szCs w:val="24"/>
                        </w:rPr>
                        <w:t xml:space="preserve"> in national transport workshops and forums to ensure that the views and experiences of Western Australians have flowed through to the national picture. PWdWA has representatives on the Metronet Access and Inclusion working group and the Vulnerable Road Users Group where we provide detailed advice on public transport infrastructure design.</w:t>
                      </w:r>
                    </w:p>
                    <w:p w14:paraId="163CA381" w14:textId="36BFDC9E" w:rsidR="00BA7372" w:rsidRPr="001A71C2" w:rsidRDefault="00BA7372" w:rsidP="00E733EA">
                      <w:pPr>
                        <w:rPr>
                          <w:rFonts w:ascii="Arial" w:hAnsi="Arial" w:cs="Arial"/>
                          <w:sz w:val="24"/>
                          <w:szCs w:val="24"/>
                        </w:rPr>
                      </w:pPr>
                    </w:p>
                    <w:p w14:paraId="31526AF3" w14:textId="6B124E9A" w:rsidR="00BA7372" w:rsidRDefault="00BA7372" w:rsidP="00291C80">
                      <w:pPr>
                        <w:rPr>
                          <w:rFonts w:ascii="Arial" w:hAnsi="Arial" w:cs="Arial"/>
                          <w:sz w:val="24"/>
                          <w:szCs w:val="24"/>
                        </w:rPr>
                      </w:pPr>
                    </w:p>
                    <w:p w14:paraId="41DDB914" w14:textId="77777777" w:rsidR="00BA7372" w:rsidRDefault="00BA7372" w:rsidP="00291C80">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4918A6" w:rsidRPr="00876BD5">
        <w:rPr>
          <w:rFonts w:ascii="Arial" w:hAnsi="Arial" w:cs="Arial"/>
          <w:noProof/>
          <w:sz w:val="24"/>
          <w:lang w:eastAsia="en-AU"/>
        </w:rPr>
        <mc:AlternateContent>
          <mc:Choice Requires="wps">
            <w:drawing>
              <wp:anchor distT="91440" distB="91440" distL="137160" distR="137160" simplePos="0" relativeHeight="251751424" behindDoc="0" locked="0" layoutInCell="0" allowOverlap="1" wp14:anchorId="419FF6F5" wp14:editId="02F603B9">
                <wp:simplePos x="0" y="0"/>
                <wp:positionH relativeFrom="margin">
                  <wp:posOffset>1623695</wp:posOffset>
                </wp:positionH>
                <wp:positionV relativeFrom="margin">
                  <wp:posOffset>4764405</wp:posOffset>
                </wp:positionV>
                <wp:extent cx="2598420" cy="6507480"/>
                <wp:effectExtent l="26670" t="11430" r="38100" b="38100"/>
                <wp:wrapSquare wrapText="bothSides"/>
                <wp:docPr id="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98420" cy="6507480"/>
                        </a:xfrm>
                        <a:prstGeom prst="roundRect">
                          <a:avLst>
                            <a:gd name="adj" fmla="val 13032"/>
                          </a:avLst>
                        </a:prstGeom>
                        <a:noFill/>
                        <a:ln w="57150">
                          <a:solidFill>
                            <a:srgbClr val="C00000"/>
                          </a:solidFill>
                        </a:ln>
                        <a:extLst/>
                      </wps:spPr>
                      <wps:txbx>
                        <w:txbxContent>
                          <w:p w14:paraId="1C62A3CD" w14:textId="032EF940" w:rsidR="00BA7372" w:rsidRDefault="003D7959" w:rsidP="00D12449">
                            <w:pPr>
                              <w:rPr>
                                <w:rFonts w:ascii="Arial" w:hAnsi="Arial" w:cs="Arial"/>
                                <w:sz w:val="24"/>
                                <w:szCs w:val="24"/>
                              </w:rPr>
                            </w:pPr>
                            <w:r w:rsidRPr="00D12449">
                              <w:rPr>
                                <w:rFonts w:ascii="Arial" w:hAnsi="Arial" w:cs="Arial"/>
                                <w:noProof/>
                                <w:sz w:val="24"/>
                                <w:szCs w:val="24"/>
                                <w:lang w:eastAsia="en-AU"/>
                              </w:rPr>
                              <w:drawing>
                                <wp:inline distT="0" distB="0" distL="0" distR="0" wp14:anchorId="3C1CB59C" wp14:editId="4897A7AD">
                                  <wp:extent cx="1123200" cy="658800"/>
                                  <wp:effectExtent l="0" t="0" r="127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200" cy="658800"/>
                                          </a:xfrm>
                                          <a:prstGeom prst="rect">
                                            <a:avLst/>
                                          </a:prstGeom>
                                          <a:noFill/>
                                          <a:ln>
                                            <a:noFill/>
                                          </a:ln>
                                        </pic:spPr>
                                      </pic:pic>
                                    </a:graphicData>
                                  </a:graphic>
                                </wp:inline>
                              </w:drawing>
                            </w:r>
                          </w:p>
                          <w:p w14:paraId="4F9EF39D" w14:textId="02D9F097" w:rsidR="00BA7372" w:rsidRPr="00D12449" w:rsidRDefault="00BA7372" w:rsidP="00D12449">
                            <w:pPr>
                              <w:rPr>
                                <w:rFonts w:ascii="Arial" w:hAnsi="Arial" w:cs="Arial"/>
                                <w:sz w:val="24"/>
                                <w:szCs w:val="24"/>
                              </w:rPr>
                            </w:pPr>
                            <w:r w:rsidRPr="00D12449">
                              <w:rPr>
                                <w:rFonts w:ascii="Arial" w:hAnsi="Arial" w:cs="Arial"/>
                                <w:sz w:val="24"/>
                                <w:szCs w:val="24"/>
                              </w:rPr>
                              <w:t>Access and Inclusion - PWdWA continue to provide advice to the Optus Stadium access users group. In the area of access and inclusion, we have also engaged with our membership to sample 10 members of Parliament’s electorate offices to check their accessibility, and provided a report to the State government. We have been active in involvement in the Perth Airport Access group providing lived experience feedback. In the inclusion space we have contributed to the State Women’s Plan consultations, the National Disability Strategy consultation, and provided advice to the WA Electoral Commission.</w:t>
                            </w:r>
                          </w:p>
                          <w:p w14:paraId="4D33EE53" w14:textId="033225AA" w:rsidR="00BA7372" w:rsidRPr="006818F6" w:rsidRDefault="00BA7372" w:rsidP="00291C80">
                            <w:pPr>
                              <w:rPr>
                                <w:rFonts w:ascii="Arial" w:hAnsi="Arial" w:cs="Arial"/>
                                <w:sz w:val="24"/>
                                <w:szCs w:val="24"/>
                              </w:rPr>
                            </w:pPr>
                          </w:p>
                          <w:p w14:paraId="6688BCF9" w14:textId="12A24BBB" w:rsidR="00BA7372" w:rsidRDefault="00BA7372" w:rsidP="00A750CC">
                            <w:pPr>
                              <w:rPr>
                                <w:rFonts w:ascii="Arial" w:hAnsi="Arial" w:cs="Arial"/>
                                <w:sz w:val="24"/>
                                <w:szCs w:val="24"/>
                              </w:rPr>
                            </w:pPr>
                          </w:p>
                          <w:p w14:paraId="26903DA8" w14:textId="77777777" w:rsidR="00BA7372" w:rsidRDefault="00BA7372" w:rsidP="00A750CC">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9FF6F5" id="_x0000_s1058" style="position:absolute;margin-left:127.85pt;margin-top:375.15pt;width:204.6pt;height:512.4pt;rotation:90;z-index:2517514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" o:allowincell="f" filled="f" strokecolor="#c00000" strokeweight="4.5pt">
                <v:textbox>
                  <w:txbxContent>
                    <w:p w14:paraId="1C62A3CD" w14:textId="032EF940" w:rsidR="00BA7372" w:rsidRDefault="003D7959" w:rsidP="00D12449">
                      <w:pPr>
                        <w:rPr>
                          <w:rFonts w:ascii="Arial" w:hAnsi="Arial" w:cs="Arial"/>
                          <w:sz w:val="24"/>
                          <w:szCs w:val="24"/>
                        </w:rPr>
                      </w:pPr>
                      <w:r w:rsidRPr="00D12449">
                        <w:rPr>
                          <w:rFonts w:ascii="Arial" w:hAnsi="Arial" w:cs="Arial"/>
                          <w:noProof/>
                          <w:sz w:val="24"/>
                          <w:szCs w:val="24"/>
                          <w:lang w:eastAsia="en-AU"/>
                        </w:rPr>
                        <w:drawing>
                          <wp:inline distT="0" distB="0" distL="0" distR="0" wp14:anchorId="3C1CB59C" wp14:editId="4897A7AD">
                            <wp:extent cx="1123200" cy="658800"/>
                            <wp:effectExtent l="0" t="0" r="127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3200" cy="658800"/>
                                    </a:xfrm>
                                    <a:prstGeom prst="rect">
                                      <a:avLst/>
                                    </a:prstGeom>
                                    <a:noFill/>
                                    <a:ln>
                                      <a:noFill/>
                                    </a:ln>
                                  </pic:spPr>
                                </pic:pic>
                              </a:graphicData>
                            </a:graphic>
                          </wp:inline>
                        </w:drawing>
                      </w:r>
                    </w:p>
                    <w:p w14:paraId="4F9EF39D" w14:textId="02D9F097" w:rsidR="00BA7372" w:rsidRPr="00D12449" w:rsidRDefault="00BA7372" w:rsidP="00D12449">
                      <w:pPr>
                        <w:rPr>
                          <w:rFonts w:ascii="Arial" w:hAnsi="Arial" w:cs="Arial"/>
                          <w:sz w:val="24"/>
                          <w:szCs w:val="24"/>
                        </w:rPr>
                      </w:pPr>
                      <w:r w:rsidRPr="00D12449">
                        <w:rPr>
                          <w:rFonts w:ascii="Arial" w:hAnsi="Arial" w:cs="Arial"/>
                          <w:sz w:val="24"/>
                          <w:szCs w:val="24"/>
                        </w:rPr>
                        <w:t xml:space="preserve">Access and Inclusion - PWdWA continue to provide advice to the Optus Stadium access users group. In the area of access and </w:t>
                      </w:r>
                      <w:r w:rsidRPr="00D12449">
                        <w:rPr>
                          <w:rFonts w:ascii="Arial" w:hAnsi="Arial" w:cs="Arial"/>
                          <w:sz w:val="24"/>
                          <w:szCs w:val="24"/>
                        </w:rPr>
                        <w:t>inclusion,</w:t>
                      </w:r>
                      <w:r w:rsidRPr="00D12449">
                        <w:rPr>
                          <w:rFonts w:ascii="Arial" w:hAnsi="Arial" w:cs="Arial"/>
                          <w:sz w:val="24"/>
                          <w:szCs w:val="24"/>
                        </w:rPr>
                        <w:t xml:space="preserve"> we have also engaged with our membership to sample 10 members of Parliament’s electorate offices to check their accessibility, and provided a report to the State government. We have been active in involvement in the Perth Airport Access group providing lived experience feedback. In the inclusion space we have contributed to the State Women’s Plan consultations, the National Disability Strategy consultation, and provided advice to the WA Electoral Commission.</w:t>
                      </w:r>
                    </w:p>
                    <w:p w14:paraId="4D33EE53" w14:textId="033225AA" w:rsidR="00BA7372" w:rsidRPr="006818F6" w:rsidRDefault="00BA7372" w:rsidP="00291C80">
                      <w:pPr>
                        <w:rPr>
                          <w:rFonts w:ascii="Arial" w:hAnsi="Arial" w:cs="Arial"/>
                          <w:sz w:val="24"/>
                          <w:szCs w:val="24"/>
                        </w:rPr>
                      </w:pPr>
                    </w:p>
                    <w:p w14:paraId="6688BCF9" w14:textId="12A24BBB" w:rsidR="00BA7372" w:rsidRDefault="00BA7372" w:rsidP="00A750CC">
                      <w:pPr>
                        <w:rPr>
                          <w:rFonts w:ascii="Arial" w:hAnsi="Arial" w:cs="Arial"/>
                          <w:sz w:val="24"/>
                          <w:szCs w:val="24"/>
                        </w:rPr>
                      </w:pPr>
                    </w:p>
                    <w:p w14:paraId="26903DA8" w14:textId="77777777" w:rsidR="00BA7372" w:rsidRDefault="00BA7372" w:rsidP="00A750CC">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D12449" w:rsidRPr="00876BD5">
        <w:rPr>
          <w:rFonts w:ascii="Arial" w:hAnsi="Arial" w:cs="Arial"/>
          <w:noProof/>
          <w:sz w:val="24"/>
          <w:lang w:eastAsia="en-AU"/>
        </w:rPr>
        <mc:AlternateContent>
          <mc:Choice Requires="wps">
            <w:drawing>
              <wp:anchor distT="91440" distB="91440" distL="137160" distR="137160" simplePos="0" relativeHeight="251803648" behindDoc="0" locked="0" layoutInCell="0" allowOverlap="1" wp14:anchorId="2D084180" wp14:editId="103A8469">
                <wp:simplePos x="0" y="0"/>
                <wp:positionH relativeFrom="margin">
                  <wp:posOffset>1259205</wp:posOffset>
                </wp:positionH>
                <wp:positionV relativeFrom="margin">
                  <wp:posOffset>-2009140</wp:posOffset>
                </wp:positionV>
                <wp:extent cx="3340100" cy="6507480"/>
                <wp:effectExtent l="16510" t="21590" r="29210" b="29210"/>
                <wp:wrapSquare wrapText="bothSides"/>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0100" cy="6507480"/>
                        </a:xfrm>
                        <a:prstGeom prst="roundRect">
                          <a:avLst>
                            <a:gd name="adj" fmla="val 13032"/>
                          </a:avLst>
                        </a:prstGeom>
                        <a:noFill/>
                        <a:ln w="57150">
                          <a:solidFill>
                            <a:srgbClr val="C00000"/>
                          </a:solidFill>
                        </a:ln>
                        <a:extLst/>
                      </wps:spPr>
                      <wps:txbx>
                        <w:txbxContent>
                          <w:p w14:paraId="6F10E9C0" w14:textId="77777777" w:rsidR="00BA7372" w:rsidRDefault="00BA7372" w:rsidP="00D12449">
                            <w:r w:rsidRPr="00D12449">
                              <w:rPr>
                                <w:rFonts w:ascii="Arial" w:hAnsi="Arial" w:cs="Arial"/>
                                <w:noProof/>
                                <w:sz w:val="24"/>
                                <w:szCs w:val="24"/>
                                <w:lang w:eastAsia="en-AU"/>
                              </w:rPr>
                              <w:drawing>
                                <wp:inline distT="0" distB="0" distL="0" distR="0" wp14:anchorId="7287C068" wp14:editId="5CED584E">
                                  <wp:extent cx="1123950" cy="657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 </w:t>
                            </w:r>
                            <w:r w:rsidRPr="004918A6">
                              <w:rPr>
                                <w:rFonts w:ascii="Arial" w:hAnsi="Arial" w:cs="Arial"/>
                                <w:sz w:val="24"/>
                                <w:szCs w:val="24"/>
                              </w:rPr>
                              <w:t>Housing - PWdWA was involved again with the Housing Advisory Roundtable. Through this mechanism we were able to have input into State housing strategies and will be involved in future journey mapping activities to identify where barriers exist in housing. We provided advice and attended workshops and meetings related to the transition process that will happen for group housing in WA and how Specialist Disability Accommodation may be developed. We co-facilitated discussions with the community-housing sector on SDA with Shelter WA and Summer Foundation. We provided submissions on short stay holiday accommodation to the State Parliament and spoke at the hearing on issues related to accessible tourist accommodation. We have worked with Shelter WA on the issue of increasing understanding and information about accessible housing in mainstream rental and sales markets, with REIWA soon to have a checklist for access on their website.</w:t>
                            </w:r>
                          </w:p>
                          <w:p w14:paraId="0B34AD60" w14:textId="493A541E" w:rsidR="00BA7372" w:rsidRPr="001A71C2" w:rsidRDefault="00BA7372" w:rsidP="00D44DF3">
                            <w:pPr>
                              <w:rPr>
                                <w:rFonts w:ascii="Arial" w:hAnsi="Arial" w:cs="Arial"/>
                                <w:sz w:val="24"/>
                                <w:szCs w:val="24"/>
                              </w:rPr>
                            </w:pPr>
                          </w:p>
                          <w:p w14:paraId="7EEBE109" w14:textId="77777777" w:rsidR="00BA7372" w:rsidRDefault="00BA7372" w:rsidP="00D44DF3">
                            <w:pPr>
                              <w:rPr>
                                <w:rFonts w:ascii="Arial" w:hAnsi="Arial" w:cs="Arial"/>
                                <w:sz w:val="24"/>
                                <w:szCs w:val="24"/>
                              </w:rPr>
                            </w:pPr>
                          </w:p>
                          <w:p w14:paraId="3A251A12" w14:textId="77777777" w:rsidR="00BA7372" w:rsidRDefault="00BA7372" w:rsidP="00D44DF3">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084180" id="_x0000_s1059" style="position:absolute;margin-left:99.15pt;margin-top:-158.2pt;width:263pt;height:512.4pt;rotation:90;z-index:2518036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" o:allowincell="f" filled="f" strokecolor="#c00000" strokeweight="4.5pt">
                <v:textbox>
                  <w:txbxContent>
                    <w:p w14:paraId="6F10E9C0" w14:textId="77777777" w:rsidR="00BA7372" w:rsidRDefault="00BA7372" w:rsidP="00D12449">
                      <w:r w:rsidRPr="00D12449">
                        <w:rPr>
                          <w:rFonts w:ascii="Arial" w:hAnsi="Arial" w:cs="Arial"/>
                          <w:noProof/>
                          <w:sz w:val="24"/>
                          <w:szCs w:val="24"/>
                          <w:lang w:eastAsia="en-AU"/>
                        </w:rPr>
                        <w:drawing>
                          <wp:inline distT="0" distB="0" distL="0" distR="0" wp14:anchorId="7287C068" wp14:editId="5CED584E">
                            <wp:extent cx="1123950" cy="657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 </w:t>
                      </w:r>
                      <w:r w:rsidRPr="004918A6">
                        <w:rPr>
                          <w:rFonts w:ascii="Arial" w:hAnsi="Arial" w:cs="Arial"/>
                          <w:sz w:val="24"/>
                          <w:szCs w:val="24"/>
                        </w:rPr>
                        <w:t>Housing - PWdWA was involved again with the Housing Advisory Roundtable. Through this mechanism we were able to have input into State housing strategies and will be involved in future journey mapping activities to identify where barriers exist in housing. We provided advice and attended workshops and meetings related to the transition process that will happen for group housing in WA and how Specialist Disability Accommodation may be developed. We co-facilitated discussions with the community-housing sector on SDA with Shelter WA and Summer Foundation. We provided submissions on short stay holiday accommodation to the State Parliament and spoke at the hearing on issues related to accessible tourist accommodation. We have worked with Shelter WA on the issue of increasing understanding and information about accessible housing in mainstream rental and sales markets, with REIWA soon to have a checklist for access on their website.</w:t>
                      </w:r>
                    </w:p>
                    <w:p w14:paraId="0B34AD60" w14:textId="493A541E" w:rsidR="00BA7372" w:rsidRPr="001A71C2" w:rsidRDefault="00BA7372" w:rsidP="00D44DF3">
                      <w:pPr>
                        <w:rPr>
                          <w:rFonts w:ascii="Arial" w:hAnsi="Arial" w:cs="Arial"/>
                          <w:sz w:val="24"/>
                          <w:szCs w:val="24"/>
                        </w:rPr>
                      </w:pPr>
                    </w:p>
                    <w:p w14:paraId="7EEBE109" w14:textId="77777777" w:rsidR="00BA7372" w:rsidRDefault="00BA7372" w:rsidP="00D44DF3">
                      <w:pPr>
                        <w:rPr>
                          <w:rFonts w:ascii="Arial" w:hAnsi="Arial" w:cs="Arial"/>
                          <w:sz w:val="24"/>
                          <w:szCs w:val="24"/>
                        </w:rPr>
                      </w:pPr>
                    </w:p>
                    <w:p w14:paraId="3A251A12" w14:textId="77777777" w:rsidR="00BA7372" w:rsidRDefault="00BA7372" w:rsidP="00D44DF3">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9550AC">
        <w:rPr>
          <w:rFonts w:ascii="Arial" w:hAnsi="Arial" w:cs="Arial"/>
          <w:sz w:val="24"/>
          <w:szCs w:val="24"/>
        </w:rPr>
        <w:t xml:space="preserve"> </w:t>
      </w:r>
    </w:p>
    <w:p w14:paraId="7E557741" w14:textId="0DD65202" w:rsidR="00876BD5" w:rsidRDefault="003D7959">
      <w:pPr>
        <w:rPr>
          <w:rFonts w:ascii="Arial" w:hAnsi="Arial" w:cs="Arial"/>
          <w:sz w:val="24"/>
        </w:rPr>
      </w:pPr>
      <w:r w:rsidRPr="00876BD5">
        <w:rPr>
          <w:rFonts w:ascii="Arial" w:hAnsi="Arial" w:cs="Arial"/>
          <w:noProof/>
          <w:sz w:val="24"/>
          <w:lang w:eastAsia="en-AU"/>
        </w:rPr>
        <w:lastRenderedPageBreak/>
        <mc:AlternateContent>
          <mc:Choice Requires="wps">
            <w:drawing>
              <wp:anchor distT="91440" distB="91440" distL="137160" distR="137160" simplePos="0" relativeHeight="251838464" behindDoc="0" locked="0" layoutInCell="0" allowOverlap="1" wp14:anchorId="74BA2B92" wp14:editId="6CB5F794">
                <wp:simplePos x="0" y="0"/>
                <wp:positionH relativeFrom="margin">
                  <wp:posOffset>1483995</wp:posOffset>
                </wp:positionH>
                <wp:positionV relativeFrom="margin">
                  <wp:posOffset>-2212975</wp:posOffset>
                </wp:positionV>
                <wp:extent cx="2954655" cy="6507480"/>
                <wp:effectExtent l="14288" t="23812" r="31432" b="31433"/>
                <wp:wrapSquare wrapText="bothSides"/>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4655" cy="6507480"/>
                        </a:xfrm>
                        <a:prstGeom prst="roundRect">
                          <a:avLst>
                            <a:gd name="adj" fmla="val 13032"/>
                          </a:avLst>
                        </a:prstGeom>
                        <a:noFill/>
                        <a:ln w="57150">
                          <a:solidFill>
                            <a:srgbClr val="C00000"/>
                          </a:solidFill>
                        </a:ln>
                        <a:extLst/>
                      </wps:spPr>
                      <wps:txbx>
                        <w:txbxContent>
                          <w:p w14:paraId="2954E322" w14:textId="08E9F959" w:rsidR="00BA7372" w:rsidRPr="00D12449" w:rsidRDefault="00BA7372" w:rsidP="004918A6">
                            <w:pPr>
                              <w:rPr>
                                <w:rFonts w:ascii="Arial" w:hAnsi="Arial" w:cs="Arial"/>
                                <w:sz w:val="24"/>
                                <w:szCs w:val="24"/>
                              </w:rPr>
                            </w:pPr>
                            <w:r w:rsidRPr="00D12449">
                              <w:rPr>
                                <w:rFonts w:ascii="Arial" w:hAnsi="Arial" w:cs="Arial"/>
                                <w:noProof/>
                                <w:sz w:val="24"/>
                                <w:szCs w:val="24"/>
                                <w:lang w:eastAsia="en-AU"/>
                              </w:rPr>
                              <w:drawing>
                                <wp:inline distT="0" distB="0" distL="0" distR="0" wp14:anchorId="2E8F8C3B" wp14:editId="54037419">
                                  <wp:extent cx="1123950" cy="6572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Abuse and Neglect</w:t>
                            </w:r>
                            <w:r w:rsidRPr="00D12449">
                              <w:rPr>
                                <w:rFonts w:ascii="Arial" w:hAnsi="Arial" w:cs="Arial"/>
                                <w:sz w:val="24"/>
                                <w:szCs w:val="24"/>
                              </w:rPr>
                              <w:t xml:space="preserve"> - </w:t>
                            </w:r>
                            <w:r w:rsidRPr="004918A6">
                              <w:rPr>
                                <w:rFonts w:ascii="Arial" w:hAnsi="Arial" w:cs="Arial"/>
                                <w:sz w:val="24"/>
                                <w:szCs w:val="24"/>
                              </w:rPr>
                              <w:t xml:space="preserve">With the calling of a Disability Royal Commission into abuse and neglect there were opportunities to raise awareness through the media of the issues currently facing people with disability. Our Executive Director was also involved on behalf of Western Australia in the first </w:t>
                            </w:r>
                            <w:r w:rsidR="009C3A2E" w:rsidRPr="004918A6">
                              <w:rPr>
                                <w:rFonts w:ascii="Arial" w:hAnsi="Arial" w:cs="Arial"/>
                                <w:sz w:val="24"/>
                                <w:szCs w:val="24"/>
                              </w:rPr>
                              <w:t>advocates’</w:t>
                            </w:r>
                            <w:r w:rsidRPr="004918A6">
                              <w:rPr>
                                <w:rFonts w:ascii="Arial" w:hAnsi="Arial" w:cs="Arial"/>
                                <w:sz w:val="24"/>
                                <w:szCs w:val="24"/>
                              </w:rPr>
                              <w:t xml:space="preserve"> forum for the Disability Royal Commission. PWdWA supported Women with Disabilities WA and other organisations to provide information to the WA Family and Domestic Violence 10 year strategy. We promoted the plan and took part in events and campaigns for the “16 days in WA to stop violence against women”, to ensure that women with disability were recognised as one of the cohorts of people most affected by violence, abuse and neglect.</w:t>
                            </w:r>
                          </w:p>
                          <w:p w14:paraId="389A5496" w14:textId="77777777" w:rsidR="00BA7372" w:rsidRPr="006818F6" w:rsidRDefault="00BA7372" w:rsidP="004918A6">
                            <w:pPr>
                              <w:rPr>
                                <w:rFonts w:ascii="Arial" w:hAnsi="Arial" w:cs="Arial"/>
                                <w:sz w:val="24"/>
                                <w:szCs w:val="24"/>
                              </w:rPr>
                            </w:pPr>
                          </w:p>
                          <w:p w14:paraId="13ABD20A" w14:textId="77777777" w:rsidR="00BA7372" w:rsidRDefault="00BA7372" w:rsidP="004918A6">
                            <w:pPr>
                              <w:rPr>
                                <w:rFonts w:ascii="Arial" w:hAnsi="Arial" w:cs="Arial"/>
                                <w:sz w:val="24"/>
                                <w:szCs w:val="24"/>
                              </w:rPr>
                            </w:pPr>
                          </w:p>
                          <w:p w14:paraId="41A5916A" w14:textId="77777777" w:rsidR="00BA7372" w:rsidRDefault="00BA7372" w:rsidP="004918A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BA2B92" id="_x0000_s1060" style="position:absolute;margin-left:116.85pt;margin-top:-174.25pt;width:232.65pt;height:512.4pt;rotation:90;z-index:2518384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" o:allowincell="f" filled="f" strokecolor="#c00000" strokeweight="4.5pt">
                <v:textbox>
                  <w:txbxContent>
                    <w:p w14:paraId="2954E322" w14:textId="08E9F959" w:rsidR="00BA7372" w:rsidRPr="00D12449" w:rsidRDefault="00BA7372" w:rsidP="004918A6">
                      <w:pPr>
                        <w:rPr>
                          <w:rFonts w:ascii="Arial" w:hAnsi="Arial" w:cs="Arial"/>
                          <w:sz w:val="24"/>
                          <w:szCs w:val="24"/>
                        </w:rPr>
                      </w:pPr>
                      <w:r w:rsidRPr="00D12449">
                        <w:rPr>
                          <w:rFonts w:ascii="Arial" w:hAnsi="Arial" w:cs="Arial"/>
                          <w:noProof/>
                          <w:sz w:val="24"/>
                          <w:szCs w:val="24"/>
                          <w:lang w:eastAsia="en-AU"/>
                        </w:rPr>
                        <w:drawing>
                          <wp:inline distT="0" distB="0" distL="0" distR="0" wp14:anchorId="2E8F8C3B" wp14:editId="54037419">
                            <wp:extent cx="1123950" cy="6572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Abuse and Neglect</w:t>
                      </w:r>
                      <w:r w:rsidRPr="00D12449">
                        <w:rPr>
                          <w:rFonts w:ascii="Arial" w:hAnsi="Arial" w:cs="Arial"/>
                          <w:sz w:val="24"/>
                          <w:szCs w:val="24"/>
                        </w:rPr>
                        <w:t xml:space="preserve"> - </w:t>
                      </w:r>
                      <w:r w:rsidRPr="004918A6">
                        <w:rPr>
                          <w:rFonts w:ascii="Arial" w:hAnsi="Arial" w:cs="Arial"/>
                          <w:sz w:val="24"/>
                          <w:szCs w:val="24"/>
                        </w:rPr>
                        <w:t xml:space="preserve">With the calling of a Disability Royal Commission into abuse and neglect there were opportunities to raise awareness through the media of the issues currently facing people with disability. Our Executive Director was also involved on behalf of Western Australia in the first </w:t>
                      </w:r>
                      <w:r w:rsidR="009C3A2E" w:rsidRPr="004918A6">
                        <w:rPr>
                          <w:rFonts w:ascii="Arial" w:hAnsi="Arial" w:cs="Arial"/>
                          <w:sz w:val="24"/>
                          <w:szCs w:val="24"/>
                        </w:rPr>
                        <w:t>advocates’</w:t>
                      </w:r>
                      <w:r w:rsidRPr="004918A6">
                        <w:rPr>
                          <w:rFonts w:ascii="Arial" w:hAnsi="Arial" w:cs="Arial"/>
                          <w:sz w:val="24"/>
                          <w:szCs w:val="24"/>
                        </w:rPr>
                        <w:t xml:space="preserve"> forum for the Disability Royal Commission. PWdWA supported Women with Disabilities WA and other organisations to provide information to the WA Family and Domestic Violence 10 year strategy. We promoted the plan and took part in events and campaigns for the “16 days in WA to stop violence against women”, to ensure that women with disability were recognised as one of the cohorts of people most affected by violence, abuse and neglect.</w:t>
                      </w:r>
                    </w:p>
                    <w:p w14:paraId="389A5496" w14:textId="77777777" w:rsidR="00BA7372" w:rsidRPr="006818F6" w:rsidRDefault="00BA7372" w:rsidP="004918A6">
                      <w:pPr>
                        <w:rPr>
                          <w:rFonts w:ascii="Arial" w:hAnsi="Arial" w:cs="Arial"/>
                          <w:sz w:val="24"/>
                          <w:szCs w:val="24"/>
                        </w:rPr>
                      </w:pPr>
                    </w:p>
                    <w:p w14:paraId="13ABD20A" w14:textId="77777777" w:rsidR="00BA7372" w:rsidRDefault="00BA7372" w:rsidP="004918A6">
                      <w:pPr>
                        <w:rPr>
                          <w:rFonts w:ascii="Arial" w:hAnsi="Arial" w:cs="Arial"/>
                          <w:sz w:val="24"/>
                          <w:szCs w:val="24"/>
                        </w:rPr>
                      </w:pPr>
                    </w:p>
                    <w:p w14:paraId="41A5916A" w14:textId="77777777" w:rsidR="00BA7372" w:rsidRDefault="00BA7372" w:rsidP="004918A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4918A6" w:rsidRPr="00876BD5">
        <w:rPr>
          <w:rFonts w:ascii="Arial" w:hAnsi="Arial" w:cs="Arial"/>
          <w:noProof/>
          <w:sz w:val="24"/>
          <w:lang w:eastAsia="en-AU"/>
        </w:rPr>
        <mc:AlternateContent>
          <mc:Choice Requires="wps">
            <w:drawing>
              <wp:anchor distT="91440" distB="91440" distL="137160" distR="137160" simplePos="0" relativeHeight="251842560" behindDoc="0" locked="0" layoutInCell="0" allowOverlap="1" wp14:anchorId="3AF279B7" wp14:editId="228C8040">
                <wp:simplePos x="0" y="0"/>
                <wp:positionH relativeFrom="margin">
                  <wp:posOffset>1450975</wp:posOffset>
                </wp:positionH>
                <wp:positionV relativeFrom="margin">
                  <wp:posOffset>4048760</wp:posOffset>
                </wp:positionV>
                <wp:extent cx="3035935" cy="6507480"/>
                <wp:effectExtent l="16828" t="21272" r="28892" b="28893"/>
                <wp:wrapSquare wrapText="bothSides"/>
                <wp:docPr id="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35935" cy="6507480"/>
                        </a:xfrm>
                        <a:prstGeom prst="roundRect">
                          <a:avLst>
                            <a:gd name="adj" fmla="val 13032"/>
                          </a:avLst>
                        </a:prstGeom>
                        <a:noFill/>
                        <a:ln w="57150">
                          <a:solidFill>
                            <a:srgbClr val="C00000"/>
                          </a:solidFill>
                        </a:ln>
                        <a:extLst/>
                      </wps:spPr>
                      <wps:txbx>
                        <w:txbxContent>
                          <w:p w14:paraId="38267312" w14:textId="77777777" w:rsidR="00BA7372" w:rsidRDefault="00BA7372" w:rsidP="004918A6">
                            <w:pPr>
                              <w:rPr>
                                <w:rFonts w:ascii="Arial" w:hAnsi="Arial" w:cs="Arial"/>
                                <w:sz w:val="24"/>
                                <w:szCs w:val="24"/>
                              </w:rPr>
                            </w:pPr>
                          </w:p>
                          <w:p w14:paraId="36194897" w14:textId="46E33754" w:rsidR="00BA7372" w:rsidRPr="00D12449" w:rsidRDefault="00BA7372" w:rsidP="004918A6">
                            <w:pPr>
                              <w:rPr>
                                <w:rFonts w:ascii="Arial" w:hAnsi="Arial" w:cs="Arial"/>
                                <w:sz w:val="24"/>
                                <w:szCs w:val="24"/>
                              </w:rPr>
                            </w:pPr>
                            <w:r w:rsidRPr="00D12449">
                              <w:rPr>
                                <w:rFonts w:ascii="Arial" w:hAnsi="Arial" w:cs="Arial"/>
                                <w:noProof/>
                                <w:sz w:val="24"/>
                                <w:szCs w:val="24"/>
                                <w:lang w:eastAsia="en-AU"/>
                              </w:rPr>
                              <w:drawing>
                                <wp:inline distT="0" distB="0" distL="0" distR="0" wp14:anchorId="22E43794" wp14:editId="2834E2FD">
                                  <wp:extent cx="1123950" cy="657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Justice</w:t>
                            </w:r>
                            <w:r w:rsidRPr="00D12449">
                              <w:rPr>
                                <w:rFonts w:ascii="Arial" w:hAnsi="Arial" w:cs="Arial"/>
                                <w:sz w:val="24"/>
                                <w:szCs w:val="24"/>
                              </w:rPr>
                              <w:t xml:space="preserve"> - </w:t>
                            </w:r>
                            <w:r w:rsidRPr="004918A6">
                              <w:rPr>
                                <w:rFonts w:ascii="Arial" w:hAnsi="Arial" w:cs="Arial"/>
                                <w:sz w:val="24"/>
                                <w:szCs w:val="24"/>
                              </w:rPr>
                              <w:t>PWdWA provided input and advice to a number of Department of Justice policies used in corrective services to ensure a human rights lens on the policies. The majority of our work in the justice space this year has been engaging with the WA Police Commissioner, at Ministerial level, and with WA Police Substantive Equality Staff to explore having an independent third person available for people with intellectual and cognitive disabilities who are interviewed by the police. This work follows on from a feasibility study done by PWdWA in 2016</w:t>
                            </w:r>
                            <w:r>
                              <w:rPr>
                                <w:rFonts w:ascii="Arial" w:hAnsi="Arial" w:cs="Arial"/>
                                <w:sz w:val="24"/>
                                <w:szCs w:val="24"/>
                              </w:rPr>
                              <w:t>, and</w:t>
                            </w:r>
                            <w:r w:rsidRPr="004918A6">
                              <w:rPr>
                                <w:rFonts w:ascii="Arial" w:hAnsi="Arial" w:cs="Arial"/>
                                <w:sz w:val="24"/>
                                <w:szCs w:val="24"/>
                              </w:rPr>
                              <w:t xml:space="preserve"> is now gaining traction due to further changes the police in WA need to make with their interview processes following the Gene Gibson case.</w:t>
                            </w:r>
                          </w:p>
                          <w:p w14:paraId="03029489" w14:textId="77777777" w:rsidR="00BA7372" w:rsidRPr="006818F6" w:rsidRDefault="00BA7372" w:rsidP="004918A6">
                            <w:pPr>
                              <w:rPr>
                                <w:rFonts w:ascii="Arial" w:hAnsi="Arial" w:cs="Arial"/>
                                <w:sz w:val="24"/>
                                <w:szCs w:val="24"/>
                              </w:rPr>
                            </w:pPr>
                          </w:p>
                          <w:p w14:paraId="150910C8" w14:textId="77777777" w:rsidR="00BA7372" w:rsidRDefault="00BA7372" w:rsidP="004918A6">
                            <w:pPr>
                              <w:rPr>
                                <w:rFonts w:ascii="Arial" w:hAnsi="Arial" w:cs="Arial"/>
                                <w:sz w:val="24"/>
                                <w:szCs w:val="24"/>
                              </w:rPr>
                            </w:pPr>
                          </w:p>
                          <w:p w14:paraId="17D5874D" w14:textId="77777777" w:rsidR="00BA7372" w:rsidRDefault="00BA7372" w:rsidP="004918A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AF279B7" id="_x0000_s1061" style="position:absolute;margin-left:114.25pt;margin-top:318.8pt;width:239.05pt;height:512.4pt;rotation:90;z-index:2518425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" o:allowincell="f" filled="f" strokecolor="#c00000" strokeweight="4.5pt">
                <v:textbox>
                  <w:txbxContent>
                    <w:p w14:paraId="38267312" w14:textId="77777777" w:rsidR="00BA7372" w:rsidRDefault="00BA7372" w:rsidP="004918A6">
                      <w:pPr>
                        <w:rPr>
                          <w:rFonts w:ascii="Arial" w:hAnsi="Arial" w:cs="Arial"/>
                          <w:sz w:val="24"/>
                          <w:szCs w:val="24"/>
                        </w:rPr>
                      </w:pPr>
                    </w:p>
                    <w:p w14:paraId="36194897" w14:textId="46E33754" w:rsidR="00BA7372" w:rsidRPr="00D12449" w:rsidRDefault="00BA7372" w:rsidP="004918A6">
                      <w:pPr>
                        <w:rPr>
                          <w:rFonts w:ascii="Arial" w:hAnsi="Arial" w:cs="Arial"/>
                          <w:sz w:val="24"/>
                          <w:szCs w:val="24"/>
                        </w:rPr>
                      </w:pPr>
                      <w:r w:rsidRPr="00D12449">
                        <w:rPr>
                          <w:rFonts w:ascii="Arial" w:hAnsi="Arial" w:cs="Arial"/>
                          <w:noProof/>
                          <w:sz w:val="24"/>
                          <w:szCs w:val="24"/>
                          <w:lang w:eastAsia="en-AU"/>
                        </w:rPr>
                        <w:drawing>
                          <wp:inline distT="0" distB="0" distL="0" distR="0" wp14:anchorId="22E43794" wp14:editId="2834E2FD">
                            <wp:extent cx="1123950" cy="657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Justice</w:t>
                      </w:r>
                      <w:r w:rsidRPr="00D12449">
                        <w:rPr>
                          <w:rFonts w:ascii="Arial" w:hAnsi="Arial" w:cs="Arial"/>
                          <w:sz w:val="24"/>
                          <w:szCs w:val="24"/>
                        </w:rPr>
                        <w:t xml:space="preserve"> - </w:t>
                      </w:r>
                      <w:r w:rsidRPr="004918A6">
                        <w:rPr>
                          <w:rFonts w:ascii="Arial" w:hAnsi="Arial" w:cs="Arial"/>
                          <w:sz w:val="24"/>
                          <w:szCs w:val="24"/>
                        </w:rPr>
                        <w:t>PWdWA provided input and advice to a number of Department of Justice policies used in corrective services to ensure a human rights lens on the policies. The majority of our work in the justice space this year has been engaging with the WA Police Commissioner, at Ministerial level, and with WA Police Substantive Equality Staff to explore having an independent third person available for people with intellectual and cognitive disabilities who are interviewed by the police. This work follows on from a feasibility study done by PWdWA in 2016</w:t>
                      </w:r>
                      <w:r>
                        <w:rPr>
                          <w:rFonts w:ascii="Arial" w:hAnsi="Arial" w:cs="Arial"/>
                          <w:sz w:val="24"/>
                          <w:szCs w:val="24"/>
                        </w:rPr>
                        <w:t>, and</w:t>
                      </w:r>
                      <w:r w:rsidRPr="004918A6">
                        <w:rPr>
                          <w:rFonts w:ascii="Arial" w:hAnsi="Arial" w:cs="Arial"/>
                          <w:sz w:val="24"/>
                          <w:szCs w:val="24"/>
                        </w:rPr>
                        <w:t xml:space="preserve"> is now gaining traction due to further changes the police in WA need to make with their interview processes following the Gene Gibson case.</w:t>
                      </w:r>
                    </w:p>
                    <w:p w14:paraId="03029489" w14:textId="77777777" w:rsidR="00BA7372" w:rsidRPr="006818F6" w:rsidRDefault="00BA7372" w:rsidP="004918A6">
                      <w:pPr>
                        <w:rPr>
                          <w:rFonts w:ascii="Arial" w:hAnsi="Arial" w:cs="Arial"/>
                          <w:sz w:val="24"/>
                          <w:szCs w:val="24"/>
                        </w:rPr>
                      </w:pPr>
                    </w:p>
                    <w:p w14:paraId="150910C8" w14:textId="77777777" w:rsidR="00BA7372" w:rsidRDefault="00BA7372" w:rsidP="004918A6">
                      <w:pPr>
                        <w:rPr>
                          <w:rFonts w:ascii="Arial" w:hAnsi="Arial" w:cs="Arial"/>
                          <w:sz w:val="24"/>
                          <w:szCs w:val="24"/>
                        </w:rPr>
                      </w:pPr>
                    </w:p>
                    <w:p w14:paraId="17D5874D" w14:textId="77777777" w:rsidR="00BA7372" w:rsidRDefault="00BA7372" w:rsidP="004918A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4918A6" w:rsidRPr="00876BD5">
        <w:rPr>
          <w:rFonts w:ascii="Arial" w:hAnsi="Arial" w:cs="Arial"/>
          <w:noProof/>
          <w:sz w:val="24"/>
          <w:lang w:eastAsia="en-AU"/>
        </w:rPr>
        <mc:AlternateContent>
          <mc:Choice Requires="wps">
            <w:drawing>
              <wp:anchor distT="91440" distB="91440" distL="137160" distR="137160" simplePos="0" relativeHeight="251840512" behindDoc="0" locked="0" layoutInCell="0" allowOverlap="1" wp14:anchorId="51A1D20D" wp14:editId="61635DAE">
                <wp:simplePos x="0" y="0"/>
                <wp:positionH relativeFrom="margin">
                  <wp:posOffset>1630045</wp:posOffset>
                </wp:positionH>
                <wp:positionV relativeFrom="margin">
                  <wp:posOffset>953135</wp:posOffset>
                </wp:positionV>
                <wp:extent cx="2663825" cy="6507480"/>
                <wp:effectExtent l="21273" t="16827" r="43497" b="43498"/>
                <wp:wrapSquare wrapText="bothSides"/>
                <wp:docPr id="7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3825" cy="6507480"/>
                        </a:xfrm>
                        <a:prstGeom prst="roundRect">
                          <a:avLst>
                            <a:gd name="adj" fmla="val 13032"/>
                          </a:avLst>
                        </a:prstGeom>
                        <a:noFill/>
                        <a:ln w="57150">
                          <a:solidFill>
                            <a:srgbClr val="C00000"/>
                          </a:solidFill>
                        </a:ln>
                        <a:extLst/>
                      </wps:spPr>
                      <wps:txbx>
                        <w:txbxContent>
                          <w:p w14:paraId="40400733" w14:textId="77777777" w:rsidR="00BA7372" w:rsidRDefault="00BA7372" w:rsidP="004918A6">
                            <w:pPr>
                              <w:rPr>
                                <w:rFonts w:ascii="Arial" w:hAnsi="Arial" w:cs="Arial"/>
                                <w:sz w:val="24"/>
                                <w:szCs w:val="24"/>
                              </w:rPr>
                            </w:pPr>
                          </w:p>
                          <w:p w14:paraId="73610CF6" w14:textId="079C2112" w:rsidR="00BA7372" w:rsidRPr="00D12449" w:rsidRDefault="00BA7372" w:rsidP="004918A6">
                            <w:pPr>
                              <w:rPr>
                                <w:rFonts w:ascii="Arial" w:hAnsi="Arial" w:cs="Arial"/>
                                <w:sz w:val="24"/>
                                <w:szCs w:val="24"/>
                              </w:rPr>
                            </w:pPr>
                            <w:r w:rsidRPr="00D12449">
                              <w:rPr>
                                <w:rFonts w:ascii="Arial" w:hAnsi="Arial" w:cs="Arial"/>
                                <w:noProof/>
                                <w:sz w:val="24"/>
                                <w:szCs w:val="24"/>
                                <w:lang w:eastAsia="en-AU"/>
                              </w:rPr>
                              <w:drawing>
                                <wp:inline distT="0" distB="0" distL="0" distR="0" wp14:anchorId="35023ED6" wp14:editId="323158C8">
                                  <wp:extent cx="1123950" cy="657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Health </w:t>
                            </w:r>
                            <w:r w:rsidRPr="00D12449">
                              <w:rPr>
                                <w:rFonts w:ascii="Arial" w:hAnsi="Arial" w:cs="Arial"/>
                                <w:sz w:val="24"/>
                                <w:szCs w:val="24"/>
                              </w:rPr>
                              <w:t xml:space="preserve">- </w:t>
                            </w:r>
                            <w:r w:rsidRPr="004918A6">
                              <w:rPr>
                                <w:rFonts w:ascii="Arial" w:hAnsi="Arial" w:cs="Arial"/>
                                <w:sz w:val="24"/>
                                <w:szCs w:val="24"/>
                              </w:rPr>
                              <w:t>PWdWA assisted its members to provide direct input into the Health Charter of Rights. We have also attended events around palliative care and end-of-life choices to ensure the perspective of people with disability has been included. PWdWA assisted in information sessions to the Department of Health staff on NDIS transition. We have continued to be involved with the revised model of Spinal Cord Injury care in Western Australia, which has included the closing of the Quadriplegic Centre and the establishment of the Spinal Outreach Service.</w:t>
                            </w:r>
                          </w:p>
                          <w:p w14:paraId="6D3B269C" w14:textId="77777777" w:rsidR="00BA7372" w:rsidRPr="006818F6" w:rsidRDefault="00BA7372" w:rsidP="004918A6">
                            <w:pPr>
                              <w:rPr>
                                <w:rFonts w:ascii="Arial" w:hAnsi="Arial" w:cs="Arial"/>
                                <w:sz w:val="24"/>
                                <w:szCs w:val="24"/>
                              </w:rPr>
                            </w:pPr>
                          </w:p>
                          <w:p w14:paraId="11452895" w14:textId="77777777" w:rsidR="00BA7372" w:rsidRDefault="00BA7372" w:rsidP="004918A6">
                            <w:pPr>
                              <w:rPr>
                                <w:rFonts w:ascii="Arial" w:hAnsi="Arial" w:cs="Arial"/>
                                <w:sz w:val="24"/>
                                <w:szCs w:val="24"/>
                              </w:rPr>
                            </w:pPr>
                          </w:p>
                          <w:p w14:paraId="2532A3FD" w14:textId="77777777" w:rsidR="00BA7372" w:rsidRDefault="00BA7372" w:rsidP="004918A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A1D20D" id="_x0000_s1062" style="position:absolute;margin-left:128.35pt;margin-top:75.05pt;width:209.75pt;height:512.4pt;rotation:90;z-index:251840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" o:allowincell="f" filled="f" strokecolor="#c00000" strokeweight="4.5pt">
                <v:textbox>
                  <w:txbxContent>
                    <w:p w14:paraId="40400733" w14:textId="77777777" w:rsidR="00BA7372" w:rsidRDefault="00BA7372" w:rsidP="004918A6">
                      <w:pPr>
                        <w:rPr>
                          <w:rFonts w:ascii="Arial" w:hAnsi="Arial" w:cs="Arial"/>
                          <w:sz w:val="24"/>
                          <w:szCs w:val="24"/>
                        </w:rPr>
                      </w:pPr>
                    </w:p>
                    <w:p w14:paraId="73610CF6" w14:textId="079C2112" w:rsidR="00BA7372" w:rsidRPr="00D12449" w:rsidRDefault="00BA7372" w:rsidP="004918A6">
                      <w:pPr>
                        <w:rPr>
                          <w:rFonts w:ascii="Arial" w:hAnsi="Arial" w:cs="Arial"/>
                          <w:sz w:val="24"/>
                          <w:szCs w:val="24"/>
                        </w:rPr>
                      </w:pPr>
                      <w:r w:rsidRPr="00D12449">
                        <w:rPr>
                          <w:rFonts w:ascii="Arial" w:hAnsi="Arial" w:cs="Arial"/>
                          <w:noProof/>
                          <w:sz w:val="24"/>
                          <w:szCs w:val="24"/>
                          <w:lang w:eastAsia="en-AU"/>
                        </w:rPr>
                        <w:drawing>
                          <wp:inline distT="0" distB="0" distL="0" distR="0" wp14:anchorId="35023ED6" wp14:editId="323158C8">
                            <wp:extent cx="1123950" cy="657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657225"/>
                                    </a:xfrm>
                                    <a:prstGeom prst="rect">
                                      <a:avLst/>
                                    </a:prstGeom>
                                    <a:noFill/>
                                    <a:ln>
                                      <a:noFill/>
                                    </a:ln>
                                  </pic:spPr>
                                </pic:pic>
                              </a:graphicData>
                            </a:graphic>
                          </wp:inline>
                        </w:drawing>
                      </w:r>
                      <w:r>
                        <w:rPr>
                          <w:rFonts w:ascii="Arial" w:hAnsi="Arial" w:cs="Arial"/>
                          <w:sz w:val="24"/>
                          <w:szCs w:val="24"/>
                        </w:rPr>
                        <w:t xml:space="preserve">Health </w:t>
                      </w:r>
                      <w:r w:rsidRPr="00D12449">
                        <w:rPr>
                          <w:rFonts w:ascii="Arial" w:hAnsi="Arial" w:cs="Arial"/>
                          <w:sz w:val="24"/>
                          <w:szCs w:val="24"/>
                        </w:rPr>
                        <w:t xml:space="preserve">- </w:t>
                      </w:r>
                      <w:r w:rsidRPr="004918A6">
                        <w:rPr>
                          <w:rFonts w:ascii="Arial" w:hAnsi="Arial" w:cs="Arial"/>
                          <w:sz w:val="24"/>
                          <w:szCs w:val="24"/>
                        </w:rPr>
                        <w:t>PWdWA assisted its members to provide direct input into the Health Charter of Rights. We have also attended events around palliative care and end-of-life choices to ensure the perspective of people with disability has been included. PWdWA assisted in information sessions to the Department of Health staff on NDIS transition. We have continued to be involved with the revised model of Spinal Cord Injury care in Western Australia, which has included the closing of the Quadriplegic Centre and the establishment of the Spinal Outreach Service.</w:t>
                      </w:r>
                    </w:p>
                    <w:p w14:paraId="6D3B269C" w14:textId="77777777" w:rsidR="00BA7372" w:rsidRPr="006818F6" w:rsidRDefault="00BA7372" w:rsidP="004918A6">
                      <w:pPr>
                        <w:rPr>
                          <w:rFonts w:ascii="Arial" w:hAnsi="Arial" w:cs="Arial"/>
                          <w:sz w:val="24"/>
                          <w:szCs w:val="24"/>
                        </w:rPr>
                      </w:pPr>
                    </w:p>
                    <w:p w14:paraId="11452895" w14:textId="77777777" w:rsidR="00BA7372" w:rsidRDefault="00BA7372" w:rsidP="004918A6">
                      <w:pPr>
                        <w:rPr>
                          <w:rFonts w:ascii="Arial" w:hAnsi="Arial" w:cs="Arial"/>
                          <w:sz w:val="24"/>
                          <w:szCs w:val="24"/>
                        </w:rPr>
                      </w:pPr>
                    </w:p>
                    <w:p w14:paraId="2532A3FD" w14:textId="77777777" w:rsidR="00BA7372" w:rsidRDefault="00BA7372" w:rsidP="004918A6">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1C50D25C" w14:textId="0FED009D" w:rsidR="00643A07" w:rsidRDefault="004918A6" w:rsidP="004918A6">
      <w:pPr>
        <w:tabs>
          <w:tab w:val="left" w:pos="5113"/>
        </w:tabs>
        <w:rPr>
          <w:rFonts w:ascii="Arial" w:hAnsi="Arial" w:cs="Arial"/>
          <w:sz w:val="24"/>
        </w:rPr>
      </w:pPr>
      <w:r w:rsidRPr="00E733EA">
        <w:rPr>
          <w:rFonts w:ascii="Arial" w:hAnsi="Arial" w:cs="Arial"/>
          <w:noProof/>
          <w:sz w:val="24"/>
          <w:lang w:eastAsia="en-AU"/>
        </w:rPr>
        <w:lastRenderedPageBreak/>
        <mc:AlternateContent>
          <mc:Choice Requires="wps">
            <w:drawing>
              <wp:anchor distT="0" distB="0" distL="114300" distR="114300" simplePos="0" relativeHeight="251760640" behindDoc="0" locked="0" layoutInCell="1" allowOverlap="1" wp14:anchorId="134991A0" wp14:editId="36A04988">
                <wp:simplePos x="0" y="0"/>
                <wp:positionH relativeFrom="column">
                  <wp:posOffset>-933450</wp:posOffset>
                </wp:positionH>
                <wp:positionV relativeFrom="paragraph">
                  <wp:posOffset>-842121</wp:posOffset>
                </wp:positionV>
                <wp:extent cx="7593330" cy="1209675"/>
                <wp:effectExtent l="0" t="0" r="26670" b="28575"/>
                <wp:wrapNone/>
                <wp:docPr id="91" name="Rectangle 91"/>
                <wp:cNvGraphicFramePr/>
                <a:graphic xmlns:a="http://schemas.openxmlformats.org/drawingml/2006/main">
                  <a:graphicData uri="http://schemas.microsoft.com/office/word/2010/wordprocessingShape">
                    <wps:wsp>
                      <wps:cNvSpPr/>
                      <wps:spPr>
                        <a:xfrm>
                          <a:off x="0" y="0"/>
                          <a:ext cx="7593330" cy="12096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ABDDF" w14:textId="59ADD3E2" w:rsidR="00BA7372" w:rsidRPr="00801232" w:rsidRDefault="00BA7372" w:rsidP="00E733EA">
                            <w:pPr>
                              <w:ind w:left="720"/>
                              <w:rPr>
                                <w:rFonts w:ascii="Arial" w:hAnsi="Arial" w:cs="Arial"/>
                                <w:b/>
                                <w:sz w:val="60"/>
                                <w:szCs w:val="60"/>
                              </w:rPr>
                            </w:pPr>
                            <w:r>
                              <w:rPr>
                                <w:rFonts w:ascii="Arial" w:hAnsi="Arial" w:cs="Arial"/>
                                <w:b/>
                                <w:sz w:val="60"/>
                                <w:szCs w:val="60"/>
                              </w:rPr>
                              <w:t>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91A0" id="Rectangle 91" o:spid="_x0000_s1063" style="position:absolute;margin-left:-73.5pt;margin-top:-66.3pt;width:597.9pt;height:9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" fillcolor="#c00000" strokecolor="#c00000" strokeweight="1pt">
                <v:textbox>
                  <w:txbxContent>
                    <w:p w14:paraId="710ABDDF" w14:textId="59ADD3E2" w:rsidR="00BA7372" w:rsidRPr="00801232" w:rsidRDefault="00BA7372" w:rsidP="00E733EA">
                      <w:pPr>
                        <w:ind w:left="720"/>
                        <w:rPr>
                          <w:rFonts w:ascii="Arial" w:hAnsi="Arial" w:cs="Arial"/>
                          <w:b/>
                          <w:sz w:val="60"/>
                          <w:szCs w:val="60"/>
                        </w:rPr>
                      </w:pPr>
                      <w:r>
                        <w:rPr>
                          <w:rFonts w:ascii="Arial" w:hAnsi="Arial" w:cs="Arial"/>
                          <w:b/>
                          <w:sz w:val="60"/>
                          <w:szCs w:val="60"/>
                        </w:rPr>
                        <w:t>Projects</w:t>
                      </w:r>
                    </w:p>
                  </w:txbxContent>
                </v:textbox>
              </v:rect>
            </w:pict>
          </mc:Fallback>
        </mc:AlternateContent>
      </w:r>
    </w:p>
    <w:p w14:paraId="325E6DBE" w14:textId="44780D83" w:rsidR="00291C80" w:rsidRDefault="004918A6" w:rsidP="004918A6">
      <w:pPr>
        <w:rPr>
          <w:rFonts w:ascii="Arial" w:hAnsi="Arial" w:cs="Arial"/>
          <w:sz w:val="24"/>
        </w:rPr>
      </w:pPr>
      <w:r w:rsidRPr="00E733EA">
        <w:rPr>
          <w:rFonts w:ascii="Arial" w:hAnsi="Arial" w:cs="Arial"/>
          <w:noProof/>
          <w:sz w:val="24"/>
          <w:lang w:eastAsia="en-AU"/>
        </w:rPr>
        <mc:AlternateContent>
          <mc:Choice Requires="wps">
            <w:drawing>
              <wp:anchor distT="45720" distB="45720" distL="114300" distR="114300" simplePos="0" relativeHeight="251764736" behindDoc="0" locked="0" layoutInCell="1" allowOverlap="1" wp14:anchorId="5172BC44" wp14:editId="1E58D028">
                <wp:simplePos x="0" y="0"/>
                <wp:positionH relativeFrom="column">
                  <wp:posOffset>993775</wp:posOffset>
                </wp:positionH>
                <wp:positionV relativeFrom="paragraph">
                  <wp:posOffset>186055</wp:posOffset>
                </wp:positionV>
                <wp:extent cx="5483860" cy="5260975"/>
                <wp:effectExtent l="19050" t="19050" r="2159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5260975"/>
                        </a:xfrm>
                        <a:prstGeom prst="rect">
                          <a:avLst/>
                        </a:prstGeom>
                        <a:ln w="38100">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14:paraId="650DB659" w14:textId="20699833" w:rsidR="00BA7372" w:rsidRPr="004918A6" w:rsidRDefault="00BA7372" w:rsidP="004918A6">
                            <w:pPr>
                              <w:rPr>
                                <w:rFonts w:ascii="Arial" w:hAnsi="Arial" w:cs="Arial"/>
                                <w:sz w:val="24"/>
                                <w:szCs w:val="24"/>
                              </w:rPr>
                            </w:pPr>
                            <w:r w:rsidRPr="004918A6">
                              <w:rPr>
                                <w:rFonts w:ascii="Arial" w:hAnsi="Arial" w:cs="Arial"/>
                                <w:sz w:val="24"/>
                                <w:szCs w:val="24"/>
                              </w:rPr>
                              <w:t>As a result of our successful Stage 1</w:t>
                            </w:r>
                            <w:r w:rsidR="00B83E8C">
                              <w:rPr>
                                <w:rFonts w:ascii="Arial" w:hAnsi="Arial" w:cs="Arial"/>
                                <w:sz w:val="24"/>
                                <w:szCs w:val="24"/>
                              </w:rPr>
                              <w:t>,</w:t>
                            </w:r>
                            <w:r w:rsidRPr="004918A6">
                              <w:rPr>
                                <w:rFonts w:ascii="Arial" w:hAnsi="Arial" w:cs="Arial"/>
                                <w:sz w:val="24"/>
                                <w:szCs w:val="24"/>
                              </w:rPr>
                              <w:t xml:space="preserve"> a number of the original co-design group </w:t>
                            </w:r>
                            <w:r w:rsidR="00B83E8C">
                              <w:rPr>
                                <w:rFonts w:ascii="Arial" w:hAnsi="Arial" w:cs="Arial"/>
                                <w:sz w:val="24"/>
                                <w:szCs w:val="24"/>
                              </w:rPr>
                              <w:t xml:space="preserve">participants </w:t>
                            </w:r>
                            <w:r w:rsidRPr="004918A6">
                              <w:rPr>
                                <w:rFonts w:ascii="Arial" w:hAnsi="Arial" w:cs="Arial"/>
                                <w:sz w:val="24"/>
                                <w:szCs w:val="24"/>
                              </w:rPr>
                              <w:t xml:space="preserve">are actively </w:t>
                            </w:r>
                            <w:r w:rsidR="00B83E8C">
                              <w:rPr>
                                <w:rFonts w:ascii="Arial" w:hAnsi="Arial" w:cs="Arial"/>
                                <w:sz w:val="24"/>
                                <w:szCs w:val="24"/>
                              </w:rPr>
                              <w:t>taking part</w:t>
                            </w:r>
                            <w:r w:rsidR="00B83E8C" w:rsidRPr="004918A6">
                              <w:rPr>
                                <w:rFonts w:ascii="Arial" w:hAnsi="Arial" w:cs="Arial"/>
                                <w:sz w:val="24"/>
                                <w:szCs w:val="24"/>
                              </w:rPr>
                              <w:t xml:space="preserve"> </w:t>
                            </w:r>
                            <w:r w:rsidR="00B83E8C">
                              <w:rPr>
                                <w:rFonts w:ascii="Arial" w:hAnsi="Arial" w:cs="Arial"/>
                                <w:sz w:val="24"/>
                                <w:szCs w:val="24"/>
                              </w:rPr>
                              <w:t>in</w:t>
                            </w:r>
                            <w:r w:rsidRPr="004918A6">
                              <w:rPr>
                                <w:rFonts w:ascii="Arial" w:hAnsi="Arial" w:cs="Arial"/>
                                <w:sz w:val="24"/>
                                <w:szCs w:val="24"/>
                              </w:rPr>
                              <w:t xml:space="preserve"> other co-design projects such as access to health services, helping remove barriers to Board positions, employment projects and numerous council lead disability access groups.  Stage 2 delivered coaching sessions in Perth and Mandurah, a co-design project with Activ including people with intellectual disability that has developed an Easy Read Co-design Guide, and a marketing plan with promotion occurring throughout the project. Participants reported the workshops were effective in raising awareness and understanding of co-design</w:t>
                            </w:r>
                            <w:r w:rsidR="00A3733B">
                              <w:rPr>
                                <w:rFonts w:ascii="Arial" w:hAnsi="Arial" w:cs="Arial"/>
                                <w:sz w:val="24"/>
                                <w:szCs w:val="24"/>
                              </w:rPr>
                              <w:t xml:space="preserve"> and </w:t>
                            </w:r>
                            <w:r w:rsidRPr="004918A6">
                              <w:rPr>
                                <w:rFonts w:ascii="Arial" w:hAnsi="Arial" w:cs="Arial"/>
                                <w:sz w:val="24"/>
                                <w:szCs w:val="24"/>
                              </w:rPr>
                              <w:t>were keen to apply their knowledge and grow their skills. The other main outcome reported was the establishment of a co-design group with people with an intellectual disability to develop an Access and Inclusion Plan for Activ.</w:t>
                            </w:r>
                          </w:p>
                          <w:p w14:paraId="5A1956A3" w14:textId="645B547C" w:rsidR="00BA7372" w:rsidRPr="004918A6" w:rsidRDefault="00BA7372" w:rsidP="004918A6">
                            <w:pPr>
                              <w:rPr>
                                <w:rFonts w:ascii="Arial" w:hAnsi="Arial" w:cs="Arial"/>
                                <w:sz w:val="24"/>
                                <w:szCs w:val="24"/>
                              </w:rPr>
                            </w:pPr>
                            <w:r w:rsidRPr="004918A6">
                              <w:rPr>
                                <w:rFonts w:ascii="Arial" w:hAnsi="Arial" w:cs="Arial"/>
                                <w:sz w:val="24"/>
                                <w:szCs w:val="24"/>
                              </w:rPr>
                              <w:t>The project demonstrated that meaningful involvement in decision making by people with disability using a co-design process not only promotes individual human rights and values the lived experience of people with disability</w:t>
                            </w:r>
                            <w:r w:rsidR="00B83E8C">
                              <w:rPr>
                                <w:rFonts w:ascii="Arial" w:hAnsi="Arial" w:cs="Arial"/>
                                <w:sz w:val="24"/>
                                <w:szCs w:val="24"/>
                              </w:rPr>
                              <w:t>,</w:t>
                            </w:r>
                            <w:r w:rsidRPr="004918A6">
                              <w:rPr>
                                <w:rFonts w:ascii="Arial" w:hAnsi="Arial" w:cs="Arial"/>
                                <w:sz w:val="24"/>
                                <w:szCs w:val="24"/>
                              </w:rPr>
                              <w:t xml:space="preserve"> but also delivers organisational benefits. Connect with Me Co-design project has also been successful in driving interest and awareness of co-design with people with disability.  Organisations are increasingly considering the use of co-design and the Connect with Me project has contributed to that shift in thinking and behaviour. The State Government has committed to incorporate co-design with people with disability in the development of the State Disability Plan. PWdWA thanks Activ, Alison Blake of Strategic Support, The Department of </w:t>
                            </w:r>
                            <w:r w:rsidR="00A3733B">
                              <w:rPr>
                                <w:rFonts w:ascii="Arial" w:hAnsi="Arial" w:cs="Arial"/>
                                <w:sz w:val="24"/>
                                <w:szCs w:val="24"/>
                              </w:rPr>
                              <w:t>F</w:t>
                            </w:r>
                            <w:r w:rsidRPr="004918A6">
                              <w:rPr>
                                <w:rFonts w:ascii="Arial" w:hAnsi="Arial" w:cs="Arial"/>
                                <w:sz w:val="24"/>
                                <w:szCs w:val="24"/>
                              </w:rPr>
                              <w:t>inance, and all the people with disabilit</w:t>
                            </w:r>
                            <w:r w:rsidR="00A3733B">
                              <w:rPr>
                                <w:rFonts w:ascii="Arial" w:hAnsi="Arial" w:cs="Arial"/>
                                <w:sz w:val="24"/>
                                <w:szCs w:val="24"/>
                              </w:rPr>
                              <w:t>y</w:t>
                            </w:r>
                            <w:r w:rsidRPr="004918A6">
                              <w:rPr>
                                <w:rFonts w:ascii="Arial" w:hAnsi="Arial" w:cs="Arial"/>
                                <w:sz w:val="24"/>
                                <w:szCs w:val="24"/>
                              </w:rPr>
                              <w:t xml:space="preserve"> who have been involved in co-design over the last two years for their time and commitment.</w:t>
                            </w:r>
                          </w:p>
                          <w:p w14:paraId="1D2A2483" w14:textId="0FF00CB8" w:rsidR="00BA7372" w:rsidRDefault="00BA7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2BC44" id="Text Box 2" o:spid="_x0000_s1064" type="#_x0000_t202" style="position:absolute;margin-left:78.25pt;margin-top:14.65pt;width:431.8pt;height:414.2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" fillcolor="white [3201]" strokecolor="white [3212]" strokeweight="3pt">
                <v:textbox>
                  <w:txbxContent>
                    <w:p w14:paraId="650DB659" w14:textId="20699833" w:rsidR="00BA7372" w:rsidRPr="004918A6" w:rsidRDefault="00BA7372" w:rsidP="004918A6">
                      <w:pPr>
                        <w:rPr>
                          <w:rFonts w:ascii="Arial" w:hAnsi="Arial" w:cs="Arial"/>
                          <w:sz w:val="24"/>
                          <w:szCs w:val="24"/>
                        </w:rPr>
                      </w:pPr>
                      <w:r w:rsidRPr="004918A6">
                        <w:rPr>
                          <w:rFonts w:ascii="Arial" w:hAnsi="Arial" w:cs="Arial"/>
                          <w:sz w:val="24"/>
                          <w:szCs w:val="24"/>
                        </w:rPr>
                        <w:t>As a result of our successful Stage 1</w:t>
                      </w:r>
                      <w:r w:rsidR="00B83E8C">
                        <w:rPr>
                          <w:rFonts w:ascii="Arial" w:hAnsi="Arial" w:cs="Arial"/>
                          <w:sz w:val="24"/>
                          <w:szCs w:val="24"/>
                        </w:rPr>
                        <w:t>,</w:t>
                      </w:r>
                      <w:r w:rsidRPr="004918A6">
                        <w:rPr>
                          <w:rFonts w:ascii="Arial" w:hAnsi="Arial" w:cs="Arial"/>
                          <w:sz w:val="24"/>
                          <w:szCs w:val="24"/>
                        </w:rPr>
                        <w:t xml:space="preserve"> a number of the original co-design group </w:t>
                      </w:r>
                      <w:r w:rsidR="00B83E8C">
                        <w:rPr>
                          <w:rFonts w:ascii="Arial" w:hAnsi="Arial" w:cs="Arial"/>
                          <w:sz w:val="24"/>
                          <w:szCs w:val="24"/>
                        </w:rPr>
                        <w:t xml:space="preserve">participants </w:t>
                      </w:r>
                      <w:r w:rsidRPr="004918A6">
                        <w:rPr>
                          <w:rFonts w:ascii="Arial" w:hAnsi="Arial" w:cs="Arial"/>
                          <w:sz w:val="24"/>
                          <w:szCs w:val="24"/>
                        </w:rPr>
                        <w:t xml:space="preserve">are actively </w:t>
                      </w:r>
                      <w:r w:rsidR="00B83E8C">
                        <w:rPr>
                          <w:rFonts w:ascii="Arial" w:hAnsi="Arial" w:cs="Arial"/>
                          <w:sz w:val="24"/>
                          <w:szCs w:val="24"/>
                        </w:rPr>
                        <w:t>taking part</w:t>
                      </w:r>
                      <w:r w:rsidR="00B83E8C" w:rsidRPr="004918A6">
                        <w:rPr>
                          <w:rFonts w:ascii="Arial" w:hAnsi="Arial" w:cs="Arial"/>
                          <w:sz w:val="24"/>
                          <w:szCs w:val="24"/>
                        </w:rPr>
                        <w:t xml:space="preserve"> </w:t>
                      </w:r>
                      <w:r w:rsidR="00B83E8C">
                        <w:rPr>
                          <w:rFonts w:ascii="Arial" w:hAnsi="Arial" w:cs="Arial"/>
                          <w:sz w:val="24"/>
                          <w:szCs w:val="24"/>
                        </w:rPr>
                        <w:t>in</w:t>
                      </w:r>
                      <w:r w:rsidRPr="004918A6">
                        <w:rPr>
                          <w:rFonts w:ascii="Arial" w:hAnsi="Arial" w:cs="Arial"/>
                          <w:sz w:val="24"/>
                          <w:szCs w:val="24"/>
                        </w:rPr>
                        <w:t xml:space="preserve"> other co-design projects such as access to health services, helping remove barriers to Board positions, employment projects and numerous council lead disability access groups.  Stage 2 delivered coaching sessions in Perth and Mandurah, a co-design project with Activ including people with intellectual disability that has developed an Easy Read Co-design Guide, and a marketing plan with promotion occurring throughout the project. Participants reported the workshops were effective in raising awareness and understanding of co-design</w:t>
                      </w:r>
                      <w:r w:rsidR="00A3733B">
                        <w:rPr>
                          <w:rFonts w:ascii="Arial" w:hAnsi="Arial" w:cs="Arial"/>
                          <w:sz w:val="24"/>
                          <w:szCs w:val="24"/>
                        </w:rPr>
                        <w:t xml:space="preserve"> and </w:t>
                      </w:r>
                      <w:r w:rsidRPr="004918A6">
                        <w:rPr>
                          <w:rFonts w:ascii="Arial" w:hAnsi="Arial" w:cs="Arial"/>
                          <w:sz w:val="24"/>
                          <w:szCs w:val="24"/>
                        </w:rPr>
                        <w:t>were keen to apply their knowledge and grow their skills. The other main outcome reported was the establishment of a co-design group with people with an intellectual disability to develop an Access and Inclusion Plan for Activ.</w:t>
                      </w:r>
                    </w:p>
                    <w:p w14:paraId="5A1956A3" w14:textId="645B547C" w:rsidR="00BA7372" w:rsidRPr="004918A6" w:rsidRDefault="00BA7372" w:rsidP="004918A6">
                      <w:pPr>
                        <w:rPr>
                          <w:rFonts w:ascii="Arial" w:hAnsi="Arial" w:cs="Arial"/>
                          <w:sz w:val="24"/>
                          <w:szCs w:val="24"/>
                        </w:rPr>
                      </w:pPr>
                      <w:r w:rsidRPr="004918A6">
                        <w:rPr>
                          <w:rFonts w:ascii="Arial" w:hAnsi="Arial" w:cs="Arial"/>
                          <w:sz w:val="24"/>
                          <w:szCs w:val="24"/>
                        </w:rPr>
                        <w:t>The project demonstrated that meaningful involvement in decision making by people with disability using a co-design process not only promotes individual human rights and values the lived experience of people with disability</w:t>
                      </w:r>
                      <w:r w:rsidR="00B83E8C">
                        <w:rPr>
                          <w:rFonts w:ascii="Arial" w:hAnsi="Arial" w:cs="Arial"/>
                          <w:sz w:val="24"/>
                          <w:szCs w:val="24"/>
                        </w:rPr>
                        <w:t>,</w:t>
                      </w:r>
                      <w:r w:rsidRPr="004918A6">
                        <w:rPr>
                          <w:rFonts w:ascii="Arial" w:hAnsi="Arial" w:cs="Arial"/>
                          <w:sz w:val="24"/>
                          <w:szCs w:val="24"/>
                        </w:rPr>
                        <w:t xml:space="preserve"> but also delivers organisational benefits. Connect with Me Co-design project has also been successful in driving interest and awareness of co-design with people with disability.  Organisations are increasingly considering the use of co-design and the Connect with Me project has contributed to that shift in thinking and behaviour. The State Government has committed to incorporate co-design with people with disability in the development of the State Disability Plan. PWdWA thanks Activ, Alison Blake of Strategic Support, The Department of </w:t>
                      </w:r>
                      <w:r w:rsidR="00A3733B">
                        <w:rPr>
                          <w:rFonts w:ascii="Arial" w:hAnsi="Arial" w:cs="Arial"/>
                          <w:sz w:val="24"/>
                          <w:szCs w:val="24"/>
                        </w:rPr>
                        <w:t>F</w:t>
                      </w:r>
                      <w:r w:rsidRPr="004918A6">
                        <w:rPr>
                          <w:rFonts w:ascii="Arial" w:hAnsi="Arial" w:cs="Arial"/>
                          <w:sz w:val="24"/>
                          <w:szCs w:val="24"/>
                        </w:rPr>
                        <w:t>inance, and all the people with disabilit</w:t>
                      </w:r>
                      <w:r w:rsidR="00A3733B">
                        <w:rPr>
                          <w:rFonts w:ascii="Arial" w:hAnsi="Arial" w:cs="Arial"/>
                          <w:sz w:val="24"/>
                          <w:szCs w:val="24"/>
                        </w:rPr>
                        <w:t>y</w:t>
                      </w:r>
                      <w:r w:rsidRPr="004918A6">
                        <w:rPr>
                          <w:rFonts w:ascii="Arial" w:hAnsi="Arial" w:cs="Arial"/>
                          <w:sz w:val="24"/>
                          <w:szCs w:val="24"/>
                        </w:rPr>
                        <w:t xml:space="preserve"> who have been involved in co-design over the last two years for their time and commitment.</w:t>
                      </w:r>
                    </w:p>
                    <w:p w14:paraId="1D2A2483" w14:textId="0FF00CB8" w:rsidR="00BA7372" w:rsidRDefault="00BA7372"/>
                  </w:txbxContent>
                </v:textbox>
                <w10:wrap type="square"/>
              </v:shape>
            </w:pict>
          </mc:Fallback>
        </mc:AlternateContent>
      </w:r>
      <w:r w:rsidRPr="00CA532C">
        <w:rPr>
          <w:rFonts w:ascii="Arial" w:hAnsi="Arial" w:cs="Arial"/>
          <w:noProof/>
          <w:sz w:val="24"/>
          <w:lang w:eastAsia="en-AU"/>
        </w:rPr>
        <mc:AlternateContent>
          <mc:Choice Requires="wps">
            <w:drawing>
              <wp:anchor distT="45720" distB="45720" distL="114300" distR="114300" simplePos="0" relativeHeight="251767808" behindDoc="0" locked="0" layoutInCell="1" allowOverlap="1" wp14:anchorId="071BBB8C" wp14:editId="1EC90A9C">
                <wp:simplePos x="0" y="0"/>
                <wp:positionH relativeFrom="column">
                  <wp:posOffset>-820972</wp:posOffset>
                </wp:positionH>
                <wp:positionV relativeFrom="paragraph">
                  <wp:posOffset>265485</wp:posOffset>
                </wp:positionV>
                <wp:extent cx="1814830" cy="914400"/>
                <wp:effectExtent l="0" t="0" r="0" b="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914400"/>
                        </a:xfrm>
                        <a:prstGeom prst="rect">
                          <a:avLst/>
                        </a:prstGeom>
                        <a:solidFill>
                          <a:srgbClr val="FFFFFF"/>
                        </a:solidFill>
                        <a:ln w="9525">
                          <a:noFill/>
                          <a:miter lim="800000"/>
                          <a:headEnd/>
                          <a:tailEnd/>
                        </a:ln>
                      </wps:spPr>
                      <wps:txbx>
                        <w:txbxContent>
                          <w:p w14:paraId="40580F4E" w14:textId="3A8196B2" w:rsidR="00BA7372" w:rsidRPr="004918A6" w:rsidRDefault="00BA7372" w:rsidP="00CA532C">
                            <w:pPr>
                              <w:jc w:val="center"/>
                              <w:rPr>
                                <w:rFonts w:ascii="Arial" w:hAnsi="Arial" w:cs="Arial"/>
                                <w:sz w:val="40"/>
                                <w:szCs w:val="40"/>
                              </w:rPr>
                            </w:pPr>
                            <w:r w:rsidRPr="004918A6">
                              <w:rPr>
                                <w:rFonts w:ascii="Arial" w:hAnsi="Arial" w:cs="Arial"/>
                                <w:sz w:val="40"/>
                                <w:szCs w:val="40"/>
                              </w:rPr>
                              <w:t>Connect with Me Stage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BBB8C" id="_x0000_s1065" type="#_x0000_t202" style="position:absolute;margin-left:-64.65pt;margin-top:20.9pt;width:142.9pt;height:1in;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" stroked="f">
                <v:textbox>
                  <w:txbxContent>
                    <w:p w14:paraId="40580F4E" w14:textId="3A8196B2" w:rsidR="00BA7372" w:rsidRPr="004918A6" w:rsidRDefault="00BA7372" w:rsidP="00CA532C">
                      <w:pPr>
                        <w:jc w:val="center"/>
                        <w:rPr>
                          <w:rFonts w:ascii="Arial" w:hAnsi="Arial" w:cs="Arial"/>
                          <w:sz w:val="40"/>
                          <w:szCs w:val="40"/>
                        </w:rPr>
                      </w:pPr>
                      <w:r w:rsidRPr="004918A6">
                        <w:rPr>
                          <w:rFonts w:ascii="Arial" w:hAnsi="Arial" w:cs="Arial"/>
                          <w:sz w:val="40"/>
                          <w:szCs w:val="40"/>
                        </w:rPr>
                        <w:t>Connect with Me Stage 2</w:t>
                      </w:r>
                    </w:p>
                  </w:txbxContent>
                </v:textbox>
                <w10:wrap type="square"/>
              </v:shape>
            </w:pict>
          </mc:Fallback>
        </mc:AlternateContent>
      </w:r>
      <w:r w:rsidRPr="004D0EFB">
        <w:rPr>
          <w:noProof/>
          <w:lang w:eastAsia="en-AU"/>
        </w:rPr>
        <w:drawing>
          <wp:anchor distT="0" distB="0" distL="114300" distR="114300" simplePos="0" relativeHeight="251811840" behindDoc="1" locked="0" layoutInCell="1" allowOverlap="1" wp14:anchorId="0E8B3E49" wp14:editId="7DB0B591">
            <wp:simplePos x="0" y="0"/>
            <wp:positionH relativeFrom="column">
              <wp:posOffset>-609159</wp:posOffset>
            </wp:positionH>
            <wp:positionV relativeFrom="paragraph">
              <wp:posOffset>1259398</wp:posOffset>
            </wp:positionV>
            <wp:extent cx="1441654" cy="1431207"/>
            <wp:effectExtent l="0" t="0" r="6350" b="0"/>
            <wp:wrapNone/>
            <wp:docPr id="94" name="Picture 94" descr="Connect with Me project logo. Multicoloured wheel with 6 segments. Arrows pointing to the next segment suggesting a continuous loop. The words 'Co-design elements' inside wheel. Segment 1 Engage. Segment 2 Plan. Segment 3 Explore. Segment 4 Develop. Segment 5 Decide. Segment 6 Change." title="Connect with Me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654" cy="1431207"/>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Pr="00D44DF3">
        <w:rPr>
          <w:rFonts w:ascii="Arial" w:hAnsi="Arial" w:cs="Arial"/>
          <w:noProof/>
          <w:sz w:val="24"/>
          <w:lang w:eastAsia="en-AU"/>
        </w:rPr>
        <mc:AlternateContent>
          <mc:Choice Requires="wps">
            <w:drawing>
              <wp:anchor distT="45720" distB="45720" distL="114300" distR="114300" simplePos="0" relativeHeight="251844608" behindDoc="0" locked="0" layoutInCell="1" allowOverlap="1" wp14:anchorId="43CF3067" wp14:editId="459019CB">
                <wp:simplePos x="0" y="0"/>
                <wp:positionH relativeFrom="column">
                  <wp:posOffset>4693340</wp:posOffset>
                </wp:positionH>
                <wp:positionV relativeFrom="paragraph">
                  <wp:posOffset>6127391</wp:posOffset>
                </wp:positionV>
                <wp:extent cx="1784350" cy="1047750"/>
                <wp:effectExtent l="0" t="0" r="25400" b="1905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047750"/>
                        </a:xfrm>
                        <a:prstGeom prst="rect">
                          <a:avLst/>
                        </a:prstGeom>
                        <a:solidFill>
                          <a:srgbClr val="FFFFFF"/>
                        </a:solidFill>
                        <a:ln w="9525">
                          <a:solidFill>
                            <a:schemeClr val="bg1"/>
                          </a:solidFill>
                          <a:miter lim="800000"/>
                          <a:headEnd/>
                          <a:tailEnd/>
                        </a:ln>
                      </wps:spPr>
                      <wps:txbx>
                        <w:txbxContent>
                          <w:p w14:paraId="758D2851" w14:textId="77777777" w:rsidR="00BA7372" w:rsidRPr="00D44DF3" w:rsidRDefault="00BA7372" w:rsidP="004918A6">
                            <w:pPr>
                              <w:rPr>
                                <w:rFonts w:ascii="Arial" w:hAnsi="Arial" w:cs="Arial"/>
                                <w:sz w:val="56"/>
                                <w:szCs w:val="56"/>
                              </w:rPr>
                            </w:pPr>
                            <w:r w:rsidRPr="00D44DF3">
                              <w:rPr>
                                <w:rFonts w:ascii="Arial" w:hAnsi="Arial" w:cs="Arial"/>
                                <w:sz w:val="56"/>
                                <w:szCs w:val="56"/>
                              </w:rPr>
                              <w:t>On Board With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F3067" id="_x0000_s1066" type="#_x0000_t202" style="position:absolute;margin-left:369.55pt;margin-top:482.45pt;width:140.5pt;height:8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" strokecolor="white [3212]">
                <v:textbox>
                  <w:txbxContent>
                    <w:p w14:paraId="758D2851" w14:textId="77777777" w:rsidR="00BA7372" w:rsidRPr="00D44DF3" w:rsidRDefault="00BA7372" w:rsidP="004918A6">
                      <w:pPr>
                        <w:rPr>
                          <w:rFonts w:ascii="Arial" w:hAnsi="Arial" w:cs="Arial"/>
                          <w:sz w:val="56"/>
                          <w:szCs w:val="56"/>
                        </w:rPr>
                      </w:pPr>
                      <w:r w:rsidRPr="00D44DF3">
                        <w:rPr>
                          <w:rFonts w:ascii="Arial" w:hAnsi="Arial" w:cs="Arial"/>
                          <w:sz w:val="56"/>
                          <w:szCs w:val="56"/>
                        </w:rPr>
                        <w:t>On Board With Me</w:t>
                      </w:r>
                    </w:p>
                  </w:txbxContent>
                </v:textbox>
              </v:shape>
            </w:pict>
          </mc:Fallback>
        </mc:AlternateContent>
      </w:r>
      <w:r w:rsidRPr="004918A6">
        <w:rPr>
          <w:rFonts w:ascii="Arial" w:hAnsi="Arial" w:cs="Arial"/>
          <w:noProof/>
          <w:sz w:val="24"/>
          <w:lang w:eastAsia="en-AU"/>
        </w:rPr>
        <mc:AlternateContent>
          <mc:Choice Requires="wps">
            <w:drawing>
              <wp:anchor distT="45720" distB="45720" distL="114300" distR="114300" simplePos="0" relativeHeight="251847680" behindDoc="0" locked="0" layoutInCell="1" allowOverlap="1" wp14:anchorId="1DD7D9DD" wp14:editId="13906E64">
                <wp:simplePos x="0" y="0"/>
                <wp:positionH relativeFrom="column">
                  <wp:posOffset>-543339</wp:posOffset>
                </wp:positionH>
                <wp:positionV relativeFrom="paragraph">
                  <wp:posOffset>5447361</wp:posOffset>
                </wp:positionV>
                <wp:extent cx="5102087" cy="3578087"/>
                <wp:effectExtent l="0" t="0" r="3810" b="381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087" cy="3578087"/>
                        </a:xfrm>
                        <a:prstGeom prst="rect">
                          <a:avLst/>
                        </a:prstGeom>
                        <a:solidFill>
                          <a:srgbClr val="FFFFFF"/>
                        </a:solidFill>
                        <a:ln w="9525">
                          <a:noFill/>
                          <a:miter lim="800000"/>
                          <a:headEnd/>
                          <a:tailEnd/>
                        </a:ln>
                      </wps:spPr>
                      <wps:txbx>
                        <w:txbxContent>
                          <w:p w14:paraId="46C33F47" w14:textId="0794FE63" w:rsidR="00BA7372" w:rsidRPr="00FE684C" w:rsidRDefault="00BA7372" w:rsidP="004918A6">
                            <w:r>
                              <w:t xml:space="preserve">Through a WA Department of Communities </w:t>
                            </w:r>
                            <w:r w:rsidRPr="00FE684C">
                              <w:t xml:space="preserve">ILC grant, in mid-2018 </w:t>
                            </w:r>
                            <w:r>
                              <w:t>PWdWA</w:t>
                            </w:r>
                            <w:r w:rsidRPr="00FE684C">
                              <w:t xml:space="preserve"> commenced the “On Board with Me” Project (OBM Project) with the aim of improving the representation of people with disabilit</w:t>
                            </w:r>
                            <w:r w:rsidR="00A3733B">
                              <w:t>y</w:t>
                            </w:r>
                            <w:r w:rsidRPr="00FE684C">
                              <w:t xml:space="preserve"> on boards in the Western Australian (WA) community services sector.</w:t>
                            </w:r>
                            <w:r>
                              <w:t xml:space="preserve">  </w:t>
                            </w:r>
                            <w:r w:rsidRPr="00FE684C">
                              <w:t>The Project framework focused on developing a skill pool of Board-ready candidates from the WA people with disability community, undertaking a survey of the community services sector.  The survey aimed to determine the Board membership diversity profiles</w:t>
                            </w:r>
                            <w:r>
                              <w:t>,</w:t>
                            </w:r>
                            <w:r w:rsidRPr="00FE684C">
                              <w:t xml:space="preserve"> and opportunities and barriers to improving the rates of representation</w:t>
                            </w:r>
                            <w:r>
                              <w:t>,</w:t>
                            </w:r>
                            <w:r w:rsidRPr="00FE684C">
                              <w:t xml:space="preserve"> for people with disabilit</w:t>
                            </w:r>
                            <w:r w:rsidR="00A3733B">
                              <w:t>y</w:t>
                            </w:r>
                            <w:r w:rsidRPr="00FE684C">
                              <w:t xml:space="preserve"> on Boards.</w:t>
                            </w:r>
                            <w:r>
                              <w:t xml:space="preserve"> </w:t>
                            </w:r>
                            <w:r w:rsidRPr="00FE684C">
                              <w:t>The On Board with Me Candidate development program built a register of 28 candidates who participated in a range of development training programs and workshops that focused on core Board competencies, professional profile development and professional networking.</w:t>
                            </w:r>
                          </w:p>
                          <w:p w14:paraId="4B5F64C1" w14:textId="77777777" w:rsidR="00BA7372" w:rsidRDefault="00BA7372" w:rsidP="004918A6">
                            <w:r w:rsidRPr="00FE684C">
                              <w:t>There is significant support for establishing targets to improve representation rates, to have a more transparent Board recruitment process and improve understanding of accessible barriers and solutions for Board participation.</w:t>
                            </w:r>
                            <w:r>
                              <w:t xml:space="preserve"> </w:t>
                            </w:r>
                            <w:r w:rsidRPr="00FE684C">
                              <w:t>The Project also developed tools to support change, including a template Diversity and Inclusion Policy, template Resume for candidates, guides for Board recruitment and for candidate development and selection.</w:t>
                            </w:r>
                            <w:r>
                              <w:t xml:space="preserve"> </w:t>
                            </w:r>
                          </w:p>
                          <w:p w14:paraId="28E1D3AD" w14:textId="301B3E49" w:rsidR="00BA7372" w:rsidRDefault="00BA73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7D9DD" id="_x0000_s1067" type="#_x0000_t202" style="position:absolute;margin-left:-42.8pt;margin-top:428.95pt;width:401.75pt;height:281.7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" stroked="f">
                <v:textbox>
                  <w:txbxContent>
                    <w:p w14:paraId="46C33F47" w14:textId="0794FE63" w:rsidR="00BA7372" w:rsidRPr="00FE684C" w:rsidRDefault="00BA7372" w:rsidP="004918A6">
                      <w:r>
                        <w:t xml:space="preserve">Through a WA Department of Communities </w:t>
                      </w:r>
                      <w:r w:rsidRPr="00FE684C">
                        <w:t xml:space="preserve">ILC grant, in mid-2018 </w:t>
                      </w:r>
                      <w:r>
                        <w:t>PWdWA</w:t>
                      </w:r>
                      <w:r w:rsidRPr="00FE684C">
                        <w:t xml:space="preserve"> commenced the “On Board with Me” Project (OBM Project) with the aim of improving the representation of people with disabilit</w:t>
                      </w:r>
                      <w:r w:rsidR="00A3733B">
                        <w:t>y</w:t>
                      </w:r>
                      <w:r w:rsidRPr="00FE684C">
                        <w:t xml:space="preserve"> on boards in the Western Australian (WA) community services sector.</w:t>
                      </w:r>
                      <w:r>
                        <w:t xml:space="preserve">  </w:t>
                      </w:r>
                      <w:r w:rsidRPr="00FE684C">
                        <w:t>The Project framework focused on developing a skill pool of Board-ready candidates from the WA people with disability community, undertaking a survey of the community services sector.  The survey aimed to determine the Board membership diversity profiles</w:t>
                      </w:r>
                      <w:r>
                        <w:t>,</w:t>
                      </w:r>
                      <w:r w:rsidRPr="00FE684C">
                        <w:t xml:space="preserve"> and opportunities and barriers to improving the rates of representation</w:t>
                      </w:r>
                      <w:r>
                        <w:t>,</w:t>
                      </w:r>
                      <w:r w:rsidRPr="00FE684C">
                        <w:t xml:space="preserve"> for people with disabilit</w:t>
                      </w:r>
                      <w:r w:rsidR="00A3733B">
                        <w:t>y</w:t>
                      </w:r>
                      <w:r w:rsidRPr="00FE684C">
                        <w:t xml:space="preserve"> on Boards.</w:t>
                      </w:r>
                      <w:r>
                        <w:t xml:space="preserve"> </w:t>
                      </w:r>
                      <w:r w:rsidRPr="00FE684C">
                        <w:t>The On Board with Me Candidate development program built a register of 28 candidates who participated in a range of development training programs and workshops that focused on core Board competencies, professional profile development and professional networking.</w:t>
                      </w:r>
                    </w:p>
                    <w:p w14:paraId="4B5F64C1" w14:textId="77777777" w:rsidR="00BA7372" w:rsidRDefault="00BA7372" w:rsidP="004918A6">
                      <w:r w:rsidRPr="00FE684C">
                        <w:t>There is significant support for establishing targets to improve representation rates, to have a more transparent Board recruitment process and improve understanding of accessible barriers and solutions for Board participation.</w:t>
                      </w:r>
                      <w:r>
                        <w:t xml:space="preserve"> </w:t>
                      </w:r>
                      <w:r w:rsidRPr="00FE684C">
                        <w:t>The Project also developed tools to support change, including a template Diversity and Inclusion Policy, template Resume for candidates, guides for Board recruitment and for candidate development and selection.</w:t>
                      </w:r>
                      <w:r>
                        <w:t xml:space="preserve"> </w:t>
                      </w:r>
                    </w:p>
                    <w:p w14:paraId="28E1D3AD" w14:textId="301B3E49" w:rsidR="00BA7372" w:rsidRDefault="00BA7372"/>
                  </w:txbxContent>
                </v:textbox>
              </v:shape>
            </w:pict>
          </mc:Fallback>
        </mc:AlternateContent>
      </w:r>
      <w:r w:rsidR="00643A07">
        <w:rPr>
          <w:rFonts w:ascii="Arial" w:hAnsi="Arial" w:cs="Arial"/>
          <w:sz w:val="24"/>
        </w:rPr>
        <w:br w:type="page"/>
      </w:r>
    </w:p>
    <w:p w14:paraId="1901CDC8" w14:textId="37FA9EF3" w:rsidR="00E733EA" w:rsidRDefault="004918A6" w:rsidP="00BF2470">
      <w:pPr>
        <w:tabs>
          <w:tab w:val="left" w:pos="5113"/>
        </w:tabs>
        <w:rPr>
          <w:rFonts w:ascii="Arial" w:hAnsi="Arial" w:cs="Arial"/>
          <w:sz w:val="24"/>
        </w:rPr>
      </w:pPr>
      <w:r w:rsidRPr="00E733EA">
        <w:rPr>
          <w:rFonts w:ascii="Arial" w:hAnsi="Arial" w:cs="Arial"/>
          <w:noProof/>
          <w:sz w:val="24"/>
          <w:lang w:eastAsia="en-AU"/>
        </w:rPr>
        <w:lastRenderedPageBreak/>
        <mc:AlternateContent>
          <mc:Choice Requires="wps">
            <w:drawing>
              <wp:anchor distT="0" distB="0" distL="114300" distR="114300" simplePos="0" relativeHeight="251776000" behindDoc="0" locked="0" layoutInCell="1" allowOverlap="1" wp14:anchorId="55901F23" wp14:editId="3C2B09CA">
                <wp:simplePos x="0" y="0"/>
                <wp:positionH relativeFrom="column">
                  <wp:posOffset>-914400</wp:posOffset>
                </wp:positionH>
                <wp:positionV relativeFrom="paragraph">
                  <wp:posOffset>-901148</wp:posOffset>
                </wp:positionV>
                <wp:extent cx="7593330" cy="1033670"/>
                <wp:effectExtent l="0" t="0" r="26670" b="14605"/>
                <wp:wrapNone/>
                <wp:docPr id="213" name="Rectangle 213"/>
                <wp:cNvGraphicFramePr/>
                <a:graphic xmlns:a="http://schemas.openxmlformats.org/drawingml/2006/main">
                  <a:graphicData uri="http://schemas.microsoft.com/office/word/2010/wordprocessingShape">
                    <wps:wsp>
                      <wps:cNvSpPr/>
                      <wps:spPr>
                        <a:xfrm>
                          <a:off x="0" y="0"/>
                          <a:ext cx="7593330" cy="103367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DD065" w14:textId="5A235E27" w:rsidR="00BA7372" w:rsidRPr="00801232" w:rsidRDefault="00BA7372" w:rsidP="004B5251">
                            <w:pPr>
                              <w:ind w:left="720" w:right="1165"/>
                              <w:jc w:val="right"/>
                              <w:rPr>
                                <w:rFonts w:ascii="Arial" w:hAnsi="Arial" w:cs="Arial"/>
                                <w:b/>
                                <w:sz w:val="60"/>
                                <w:szCs w:val="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01F23" id="Rectangle 213" o:spid="_x0000_s1069" style="position:absolute;margin-left:-1in;margin-top:-70.95pt;width:597.9pt;height:8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" fillcolor="#c00000" strokecolor="#c00000" strokeweight="1pt">
                <v:textbox>
                  <w:txbxContent>
                    <w:p w14:paraId="76ADD065" w14:textId="5A235E27" w:rsidR="00BA7372" w:rsidRPr="00801232" w:rsidRDefault="00BA7372" w:rsidP="004B5251">
                      <w:pPr>
                        <w:ind w:left="720" w:right="1165"/>
                        <w:jc w:val="right"/>
                        <w:rPr>
                          <w:rFonts w:ascii="Arial" w:hAnsi="Arial" w:cs="Arial"/>
                          <w:b/>
                          <w:sz w:val="60"/>
                          <w:szCs w:val="60"/>
                        </w:rPr>
                      </w:pPr>
                    </w:p>
                  </w:txbxContent>
                </v:textbox>
              </v:rect>
            </w:pict>
          </mc:Fallback>
        </mc:AlternateContent>
      </w:r>
    </w:p>
    <w:p w14:paraId="3A2ACC06" w14:textId="71F30BE1" w:rsidR="00E733EA" w:rsidRDefault="004918A6" w:rsidP="00BF2470">
      <w:pPr>
        <w:tabs>
          <w:tab w:val="left" w:pos="5113"/>
        </w:tabs>
        <w:rPr>
          <w:rFonts w:ascii="Arial" w:hAnsi="Arial" w:cs="Arial"/>
          <w:sz w:val="24"/>
        </w:rPr>
      </w:pPr>
      <w:r w:rsidRPr="004918A6">
        <w:rPr>
          <w:rFonts w:ascii="Arial" w:hAnsi="Arial" w:cs="Arial"/>
          <w:noProof/>
          <w:sz w:val="24"/>
          <w:lang w:eastAsia="en-AU"/>
        </w:rPr>
        <mc:AlternateContent>
          <mc:Choice Requires="wps">
            <w:drawing>
              <wp:anchor distT="45720" distB="45720" distL="114300" distR="114300" simplePos="0" relativeHeight="251851776" behindDoc="0" locked="0" layoutInCell="1" allowOverlap="1" wp14:anchorId="5AC2FACE" wp14:editId="025DF995">
                <wp:simplePos x="0" y="0"/>
                <wp:positionH relativeFrom="column">
                  <wp:posOffset>1338470</wp:posOffset>
                </wp:positionH>
                <wp:positionV relativeFrom="paragraph">
                  <wp:posOffset>226004</wp:posOffset>
                </wp:positionV>
                <wp:extent cx="5102087" cy="5274365"/>
                <wp:effectExtent l="0" t="0" r="3810" b="254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087" cy="5274365"/>
                        </a:xfrm>
                        <a:prstGeom prst="rect">
                          <a:avLst/>
                        </a:prstGeom>
                        <a:solidFill>
                          <a:srgbClr val="FFFFFF"/>
                        </a:solidFill>
                        <a:ln w="9525">
                          <a:noFill/>
                          <a:miter lim="800000"/>
                          <a:headEnd/>
                          <a:tailEnd/>
                        </a:ln>
                      </wps:spPr>
                      <wps:txbx>
                        <w:txbxContent>
                          <w:p w14:paraId="7935899B" w14:textId="77777777" w:rsidR="00BA7372" w:rsidRDefault="00BA7372" w:rsidP="004918A6">
                            <w:r>
                              <w:t xml:space="preserve">The Diversity Field Officer Service (DFOS) has been funded from a WA Department of Communities ILC grant since early 2018. The DFOS has worked with 11 local business across 15 sites to build their capacity, and support the social and economic participation of people with disability throughout Western Australia’s Perth metropolitan and Wheatbelt areas. The DFOS project was modelled on the successful Australian Federation of Disability Organisations and Deakin University project piloted in Victoria and adapted to a Western Australian context. </w:t>
                            </w:r>
                          </w:p>
                          <w:p w14:paraId="15ECF27A" w14:textId="77777777" w:rsidR="00BA7372" w:rsidRDefault="00BA7372" w:rsidP="004918A6">
                            <w:r>
                              <w:t>The project’s overall purpose was to complete the following:</w:t>
                            </w:r>
                          </w:p>
                          <w:p w14:paraId="3E1EECD7" w14:textId="77777777" w:rsidR="00BA7372" w:rsidRDefault="00BA7372" w:rsidP="004918A6">
                            <w:pPr>
                              <w:pStyle w:val="ListParagraph"/>
                              <w:numPr>
                                <w:ilvl w:val="0"/>
                                <w:numId w:val="13"/>
                              </w:numPr>
                            </w:pPr>
                            <w:r>
                              <w:t>Help local business understand that it is not hard to welcome and employ a person with disability.</w:t>
                            </w:r>
                          </w:p>
                          <w:p w14:paraId="4370C8A0" w14:textId="77777777" w:rsidR="00BA7372" w:rsidRDefault="00BA7372" w:rsidP="004918A6">
                            <w:pPr>
                              <w:pStyle w:val="ListParagraph"/>
                              <w:numPr>
                                <w:ilvl w:val="0"/>
                                <w:numId w:val="13"/>
                              </w:numPr>
                            </w:pPr>
                            <w:r>
                              <w:t>Increase confidence and competence of local employers to employ a person with disability.</w:t>
                            </w:r>
                          </w:p>
                          <w:p w14:paraId="58CD77C4" w14:textId="77777777" w:rsidR="00BA7372" w:rsidRDefault="00BA7372" w:rsidP="004918A6">
                            <w:pPr>
                              <w:pStyle w:val="ListParagraph"/>
                              <w:numPr>
                                <w:ilvl w:val="0"/>
                                <w:numId w:val="13"/>
                              </w:numPr>
                            </w:pPr>
                            <w:r>
                              <w:t>Build community partnerships with organisations that could replicate in other locations.</w:t>
                            </w:r>
                          </w:p>
                          <w:p w14:paraId="5D788BA5" w14:textId="77777777" w:rsidR="00BA7372" w:rsidRDefault="00BA7372" w:rsidP="004918A6">
                            <w:pPr>
                              <w:pStyle w:val="ListParagraph"/>
                              <w:numPr>
                                <w:ilvl w:val="0"/>
                                <w:numId w:val="13"/>
                              </w:numPr>
                            </w:pPr>
                            <w:r>
                              <w:t>Develop the ‘Employment Road Map’ resource for local businesses to assist them in setting employment goals.</w:t>
                            </w:r>
                          </w:p>
                          <w:p w14:paraId="749212ED" w14:textId="79EFCD90" w:rsidR="00BA7372" w:rsidRDefault="00BA7372" w:rsidP="004918A6">
                            <w:r w:rsidRPr="009770B1">
                              <w:t>The DFOS project’s success has received considerable attention from community organisations and local governments throughout WA. Their ongoing promotion, recommendation and uptake of some of the DFOS content, indicates the DFOS project has the potential to be replicated across a wide range of geographical locations. In short, the outcomes of the DFOS project has resulted in lasting and precipitating change.</w:t>
                            </w:r>
                            <w:r>
                              <w:t xml:space="preserve"> All the business involved felt they had increased awareness of disability and increased likelihood of employing a person with disability in the next 12 months. </w:t>
                            </w:r>
                            <w:r w:rsidR="00A3733B" w:rsidRPr="002E580A">
                              <w:t>Three</w:t>
                            </w:r>
                            <w:r w:rsidRPr="002E580A">
                              <w:t xml:space="preserve"> businesses are in the process or have since hired a new employee with disability, with an additional business intending to hire several people with disability upon their official opening.</w:t>
                            </w:r>
                          </w:p>
                          <w:p w14:paraId="0933D096" w14:textId="77777777" w:rsidR="00BA7372" w:rsidRDefault="00BA7372" w:rsidP="00491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FACE" id="_x0000_s1070" type="#_x0000_t202" style="position:absolute;margin-left:105.4pt;margin-top:17.8pt;width:401.75pt;height:415.3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" stroked="f">
                <v:textbox>
                  <w:txbxContent>
                    <w:p w14:paraId="7935899B" w14:textId="77777777" w:rsidR="00BA7372" w:rsidRDefault="00BA7372" w:rsidP="004918A6">
                      <w:r>
                        <w:t xml:space="preserve">The Diversity Field Officer Service (DFOS) has been funded from a WA Department of Communities ILC grant since early 2018. The DFOS has worked with 11 local business across 15 sites to build their capacity, and support the social and economic participation of people with disability throughout Western Australia’s Perth metropolitan and Wheatbelt areas. The DFOS project was modelled on the successful Australian Federation of Disability Organisations and Deakin University project piloted in Victoria and adapted to a Western Australian context. </w:t>
                      </w:r>
                    </w:p>
                    <w:p w14:paraId="15ECF27A" w14:textId="77777777" w:rsidR="00BA7372" w:rsidRDefault="00BA7372" w:rsidP="004918A6">
                      <w:r>
                        <w:t>The project’s overall purpose was to complete the following:</w:t>
                      </w:r>
                    </w:p>
                    <w:p w14:paraId="3E1EECD7" w14:textId="77777777" w:rsidR="00BA7372" w:rsidRDefault="00BA7372" w:rsidP="004918A6">
                      <w:pPr>
                        <w:pStyle w:val="ListParagraph"/>
                        <w:numPr>
                          <w:ilvl w:val="0"/>
                          <w:numId w:val="13"/>
                        </w:numPr>
                      </w:pPr>
                      <w:r>
                        <w:t>Help local business understand that it is not hard to welcome and employ a person with disability.</w:t>
                      </w:r>
                    </w:p>
                    <w:p w14:paraId="4370C8A0" w14:textId="77777777" w:rsidR="00BA7372" w:rsidRDefault="00BA7372" w:rsidP="004918A6">
                      <w:pPr>
                        <w:pStyle w:val="ListParagraph"/>
                        <w:numPr>
                          <w:ilvl w:val="0"/>
                          <w:numId w:val="13"/>
                        </w:numPr>
                      </w:pPr>
                      <w:r>
                        <w:t>Increase confidence and competence of local employers to employ a person with disability.</w:t>
                      </w:r>
                    </w:p>
                    <w:p w14:paraId="58CD77C4" w14:textId="77777777" w:rsidR="00BA7372" w:rsidRDefault="00BA7372" w:rsidP="004918A6">
                      <w:pPr>
                        <w:pStyle w:val="ListParagraph"/>
                        <w:numPr>
                          <w:ilvl w:val="0"/>
                          <w:numId w:val="13"/>
                        </w:numPr>
                      </w:pPr>
                      <w:r>
                        <w:t>Build community partnerships with organisations that could replicate in other locations.</w:t>
                      </w:r>
                    </w:p>
                    <w:p w14:paraId="5D788BA5" w14:textId="77777777" w:rsidR="00BA7372" w:rsidRDefault="00BA7372" w:rsidP="004918A6">
                      <w:pPr>
                        <w:pStyle w:val="ListParagraph"/>
                        <w:numPr>
                          <w:ilvl w:val="0"/>
                          <w:numId w:val="13"/>
                        </w:numPr>
                      </w:pPr>
                      <w:r>
                        <w:t>Develop the ‘Employment Road Map’ resource for local businesses to assist them in setting employment goals.</w:t>
                      </w:r>
                    </w:p>
                    <w:p w14:paraId="749212ED" w14:textId="79EFCD90" w:rsidR="00BA7372" w:rsidRDefault="00BA7372" w:rsidP="004918A6">
                      <w:r w:rsidRPr="009770B1">
                        <w:t>The DFOS project’s success has received considerable attention from community organisations and local governments throughout WA. Their ongoing promotion, recommendation and uptake of some of the DFOS content, indicates the DFOS project has the potential to be replicated across a wide range of geographical locations. In short, the outcomes of the DFOS project has resulted in lasting and precipitating change.</w:t>
                      </w:r>
                      <w:r>
                        <w:t xml:space="preserve"> All the business involved felt they had increased awareness of disability and increased likelihood of employing a person with disability in the next 12 months. </w:t>
                      </w:r>
                      <w:r w:rsidR="00A3733B" w:rsidRPr="002E580A">
                        <w:t>Three</w:t>
                      </w:r>
                      <w:r w:rsidRPr="002E580A">
                        <w:t xml:space="preserve"> businesses are in the process or have since hired a new employee with disability, with an additional business intending to hire several people with disability upon their official opening.</w:t>
                      </w:r>
                    </w:p>
                    <w:p w14:paraId="0933D096" w14:textId="77777777" w:rsidR="00BA7372" w:rsidRDefault="00BA7372" w:rsidP="004918A6"/>
                  </w:txbxContent>
                </v:textbox>
              </v:shape>
            </w:pict>
          </mc:Fallback>
        </mc:AlternateContent>
      </w:r>
      <w:r w:rsidR="00377EA7">
        <w:rPr>
          <w:noProof/>
        </w:rPr>
        <w:pict w14:anchorId="65DA4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9.05pt;margin-top:15.3pt;width:127.3pt;height:152.75pt;z-index:251849728;mso-position-horizontal-relative:text;mso-position-vertical-relative:text;mso-width-relative:page;mso-height-relative:page">
            <v:imagedata r:id="rId44" o:title="DFO Icon"/>
          </v:shape>
        </w:pict>
      </w:r>
    </w:p>
    <w:p w14:paraId="586E7A1C" w14:textId="0256F25D" w:rsidR="000F5914" w:rsidRDefault="000F5914" w:rsidP="00BF2470">
      <w:pPr>
        <w:tabs>
          <w:tab w:val="left" w:pos="5113"/>
        </w:tabs>
        <w:rPr>
          <w:rFonts w:ascii="Arial" w:hAnsi="Arial" w:cs="Arial"/>
          <w:sz w:val="24"/>
        </w:rPr>
      </w:pPr>
    </w:p>
    <w:p w14:paraId="3B13CBAB" w14:textId="4E4FC669" w:rsidR="000F5914" w:rsidRDefault="000F5914" w:rsidP="00BF2470">
      <w:pPr>
        <w:tabs>
          <w:tab w:val="left" w:pos="5113"/>
        </w:tabs>
        <w:rPr>
          <w:rFonts w:ascii="Arial" w:hAnsi="Arial" w:cs="Arial"/>
          <w:sz w:val="24"/>
        </w:rPr>
      </w:pPr>
    </w:p>
    <w:p w14:paraId="225A293D" w14:textId="4B3128E4" w:rsidR="000F5914" w:rsidRDefault="000F5914" w:rsidP="00BF2470">
      <w:pPr>
        <w:tabs>
          <w:tab w:val="left" w:pos="5113"/>
        </w:tabs>
        <w:rPr>
          <w:rFonts w:ascii="Arial" w:hAnsi="Arial" w:cs="Arial"/>
          <w:sz w:val="24"/>
        </w:rPr>
      </w:pPr>
    </w:p>
    <w:p w14:paraId="54BC4075" w14:textId="0370DD2B" w:rsidR="000F5914" w:rsidRDefault="000F5914" w:rsidP="00BF2470">
      <w:pPr>
        <w:tabs>
          <w:tab w:val="left" w:pos="5113"/>
        </w:tabs>
        <w:rPr>
          <w:rFonts w:ascii="Arial" w:hAnsi="Arial" w:cs="Arial"/>
          <w:sz w:val="24"/>
        </w:rPr>
      </w:pPr>
    </w:p>
    <w:p w14:paraId="3E10B55C" w14:textId="2F66C7FE" w:rsidR="000F5914" w:rsidRDefault="000F5914" w:rsidP="00BF2470">
      <w:pPr>
        <w:tabs>
          <w:tab w:val="left" w:pos="5113"/>
        </w:tabs>
        <w:rPr>
          <w:rFonts w:ascii="Arial" w:hAnsi="Arial" w:cs="Arial"/>
          <w:sz w:val="24"/>
        </w:rPr>
      </w:pPr>
    </w:p>
    <w:p w14:paraId="29253CC8" w14:textId="46DC7B90" w:rsidR="000F5914" w:rsidRDefault="000F5914" w:rsidP="00BF2470">
      <w:pPr>
        <w:tabs>
          <w:tab w:val="left" w:pos="5113"/>
        </w:tabs>
        <w:rPr>
          <w:rFonts w:ascii="Arial" w:hAnsi="Arial" w:cs="Arial"/>
          <w:sz w:val="24"/>
        </w:rPr>
      </w:pPr>
    </w:p>
    <w:p w14:paraId="47640FCA" w14:textId="5C9D2D70" w:rsidR="004B5251" w:rsidRDefault="004918A6">
      <w:pPr>
        <w:rPr>
          <w:rFonts w:ascii="Arial" w:hAnsi="Arial" w:cs="Arial"/>
          <w:sz w:val="24"/>
        </w:rPr>
      </w:pPr>
      <w:r w:rsidRPr="004918A6">
        <w:rPr>
          <w:rFonts w:ascii="Arial" w:hAnsi="Arial" w:cs="Arial"/>
          <w:noProof/>
          <w:sz w:val="24"/>
          <w:lang w:eastAsia="en-AU"/>
        </w:rPr>
        <mc:AlternateContent>
          <mc:Choice Requires="wps">
            <w:drawing>
              <wp:anchor distT="45720" distB="45720" distL="114300" distR="114300" simplePos="0" relativeHeight="251853824" behindDoc="0" locked="0" layoutInCell="1" allowOverlap="1" wp14:anchorId="614C3917" wp14:editId="0EE32182">
                <wp:simplePos x="0" y="0"/>
                <wp:positionH relativeFrom="column">
                  <wp:posOffset>-609600</wp:posOffset>
                </wp:positionH>
                <wp:positionV relativeFrom="paragraph">
                  <wp:posOffset>3465195</wp:posOffset>
                </wp:positionV>
                <wp:extent cx="5102087" cy="3779520"/>
                <wp:effectExtent l="0" t="0" r="381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087" cy="3779520"/>
                        </a:xfrm>
                        <a:prstGeom prst="rect">
                          <a:avLst/>
                        </a:prstGeom>
                        <a:solidFill>
                          <a:srgbClr val="FFFFFF"/>
                        </a:solidFill>
                        <a:ln w="9525">
                          <a:noFill/>
                          <a:miter lim="800000"/>
                          <a:headEnd/>
                          <a:tailEnd/>
                        </a:ln>
                      </wps:spPr>
                      <wps:txbx>
                        <w:txbxContent>
                          <w:p w14:paraId="1A9665FB" w14:textId="27039F47" w:rsidR="009749F0" w:rsidRDefault="009749F0" w:rsidP="004918A6">
                            <w:r>
                              <w:t xml:space="preserve">Empowering Health Consumers </w:t>
                            </w:r>
                          </w:p>
                          <w:p w14:paraId="63FE7FE0" w14:textId="1513259B" w:rsidR="00BA7372" w:rsidRDefault="00BA7372" w:rsidP="004918A6">
                            <w:r w:rsidRPr="00FF368D">
                              <w:t>Through a WA Department of Communities ILC grant in mid-2018</w:t>
                            </w:r>
                            <w:r w:rsidR="00A3733B">
                              <w:t>,</w:t>
                            </w:r>
                            <w:r w:rsidRPr="00FF368D">
                              <w:t xml:space="preserve"> </w:t>
                            </w:r>
                            <w:r>
                              <w:t>the Empowering Health Consumers with disabilities project has been a collaboration with Health Consumers Council to improve knowledge and skills of people with disability, their carer and families so they can effectively access a range of health services and health advocacy. The project also aimed to increase awareness of the needs of people with disability by healthcare providers. The project co-design group of people with disability actively designed an information session and information resources that were delivered across 8 sessions in Perth Metropolitan areas, Bunbury and Northam, as well as an online session. These information sessions were successful in bringing a greater understanding of people’s rights in hospital and Healthcare settings.</w:t>
                            </w:r>
                          </w:p>
                          <w:p w14:paraId="357CA5BE" w14:textId="30C7627D" w:rsidR="00BA7372" w:rsidRDefault="00BA7372" w:rsidP="004918A6">
                            <w:r>
                              <w:t xml:space="preserve">Three Diversity Dialogues were held with healthcare providers at Fiona Stanley Hospital, Perth Children’s Hospital and Sir Charles </w:t>
                            </w:r>
                            <w:r w:rsidR="00A3733B">
                              <w:t xml:space="preserve">Gairdner </w:t>
                            </w:r>
                            <w:r>
                              <w:t>Hospital. Members of the co-design group presented to professionals who found the feedback and honesty of experiences insightful for their own understanding. The resources that have been developed are available on both the PWdWA and HCC websites. HCC has also learnt and gained greater understanding of the needs and barriers faced by people with disabilit</w:t>
                            </w:r>
                            <w:r w:rsidR="00A3733B">
                              <w:t>y</w:t>
                            </w:r>
                            <w:r>
                              <w:t xml:space="preserve"> in the health system and will take this forward in their work.</w:t>
                            </w:r>
                          </w:p>
                          <w:p w14:paraId="05CB9C93" w14:textId="77777777" w:rsidR="00BA7372" w:rsidRDefault="00BA7372" w:rsidP="004918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3917" id="_x0000_s1062" type="#_x0000_t202" style="position:absolute;margin-left:-48pt;margin-top:272.85pt;width:401.75pt;height:297.6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" stroked="f">
                <v:textbox>
                  <w:txbxContent>
                    <w:p w14:paraId="1A9665FB" w14:textId="27039F47" w:rsidR="009749F0" w:rsidRDefault="009749F0" w:rsidP="004918A6">
                      <w:r>
                        <w:t xml:space="preserve">Empowering Health Consumers </w:t>
                      </w:r>
                    </w:p>
                    <w:p w14:paraId="63FE7FE0" w14:textId="1513259B" w:rsidR="00BA7372" w:rsidRDefault="00BA7372" w:rsidP="004918A6">
                      <w:r w:rsidRPr="00FF368D">
                        <w:t>Through a WA Department of Communities ILC grant in mid-2018</w:t>
                      </w:r>
                      <w:r w:rsidR="00A3733B">
                        <w:t>,</w:t>
                      </w:r>
                      <w:r w:rsidRPr="00FF368D">
                        <w:t xml:space="preserve"> </w:t>
                      </w:r>
                      <w:r>
                        <w:t>the Empowering Health Consumers with disabilities project has been a collaboration with Health Consumers Council to improve knowledge and skills of people with disability, their carer and families so they can effectively access a range of health services and health advocacy. The project also aimed to increase awareness of the needs of people with disability by healthcare providers. The project co-design group of people with disability actively designed an information session and information resources that were delivered across 8 sessions in Perth Metropolitan areas, Bunbury and Northam, as well as an online session. These information sessions were successful in bringing a greater understanding of people’s rights in hospital and Healthcare settings.</w:t>
                      </w:r>
                    </w:p>
                    <w:p w14:paraId="357CA5BE" w14:textId="30C7627D" w:rsidR="00BA7372" w:rsidRDefault="00BA7372" w:rsidP="004918A6">
                      <w:r>
                        <w:t xml:space="preserve">Three Diversity Dialogues were held with healthcare providers at Fiona Stanley Hospital, Perth Children’s Hospital and Sir Charles </w:t>
                      </w:r>
                      <w:r w:rsidR="00A3733B">
                        <w:t xml:space="preserve">Gairdner </w:t>
                      </w:r>
                      <w:r>
                        <w:t>Hospital. Members of the co-design group presented to professionals who found the feedback and honesty of experiences insightful for their own understanding. The resources that have been developed are available on both the PWdWA and HCC websites. HCC has also learnt and gained greater understanding of the needs and barriers faced by people with disabilit</w:t>
                      </w:r>
                      <w:r w:rsidR="00A3733B">
                        <w:t>y</w:t>
                      </w:r>
                      <w:r>
                        <w:t xml:space="preserve"> in the health system and will take this forward in their work.</w:t>
                      </w:r>
                    </w:p>
                    <w:p w14:paraId="05CB9C93" w14:textId="77777777" w:rsidR="00BA7372" w:rsidRDefault="00BA7372" w:rsidP="004918A6"/>
                  </w:txbxContent>
                </v:textbox>
              </v:shape>
            </w:pict>
          </mc:Fallback>
        </mc:AlternateContent>
      </w:r>
      <w:r w:rsidR="004B5251">
        <w:rPr>
          <w:rFonts w:ascii="Arial" w:hAnsi="Arial" w:cs="Arial"/>
          <w:sz w:val="24"/>
        </w:rPr>
        <w:br w:type="page"/>
      </w:r>
    </w:p>
    <w:p w14:paraId="683B46A0" w14:textId="7BEA0366" w:rsidR="00592BFD" w:rsidRDefault="00592BFD" w:rsidP="00592BFD">
      <w:pPr>
        <w:tabs>
          <w:tab w:val="left" w:pos="5113"/>
        </w:tabs>
        <w:jc w:val="center"/>
        <w:rPr>
          <w:rFonts w:ascii="Arial" w:hAnsi="Arial" w:cs="Arial"/>
          <w:color w:val="FF0000"/>
          <w:sz w:val="28"/>
          <w:szCs w:val="28"/>
        </w:rPr>
      </w:pPr>
      <w:r w:rsidRPr="00025D4E">
        <w:rPr>
          <w:rFonts w:ascii="Arial" w:hAnsi="Arial" w:cs="Arial"/>
          <w:noProof/>
          <w:sz w:val="24"/>
          <w:lang w:eastAsia="en-AU"/>
        </w:rPr>
        <w:lastRenderedPageBreak/>
        <mc:AlternateContent>
          <mc:Choice Requires="wps">
            <w:drawing>
              <wp:anchor distT="0" distB="0" distL="114300" distR="114300" simplePos="0" relativeHeight="251784192" behindDoc="0" locked="0" layoutInCell="1" allowOverlap="1" wp14:anchorId="061B2437" wp14:editId="5031898D">
                <wp:simplePos x="0" y="0"/>
                <wp:positionH relativeFrom="column">
                  <wp:posOffset>-901148</wp:posOffset>
                </wp:positionH>
                <wp:positionV relativeFrom="paragraph">
                  <wp:posOffset>-887897</wp:posOffset>
                </wp:positionV>
                <wp:extent cx="7593330" cy="1417983"/>
                <wp:effectExtent l="0" t="0" r="26670" b="10795"/>
                <wp:wrapNone/>
                <wp:docPr id="219" name="Rectangle 219"/>
                <wp:cNvGraphicFramePr/>
                <a:graphic xmlns:a="http://schemas.openxmlformats.org/drawingml/2006/main">
                  <a:graphicData uri="http://schemas.microsoft.com/office/word/2010/wordprocessingShape">
                    <wps:wsp>
                      <wps:cNvSpPr/>
                      <wps:spPr>
                        <a:xfrm>
                          <a:off x="0" y="0"/>
                          <a:ext cx="7593330" cy="141798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D6C79" w14:textId="0E658BC7" w:rsidR="00BA7372" w:rsidRPr="00801232" w:rsidRDefault="00BA7372" w:rsidP="00025D4E">
                            <w:pPr>
                              <w:ind w:left="720"/>
                              <w:rPr>
                                <w:rFonts w:ascii="Arial" w:hAnsi="Arial" w:cs="Arial"/>
                                <w:b/>
                                <w:sz w:val="60"/>
                                <w:szCs w:val="60"/>
                              </w:rPr>
                            </w:pPr>
                            <w:r>
                              <w:rPr>
                                <w:rFonts w:ascii="Arial" w:hAnsi="Arial" w:cs="Arial"/>
                                <w:b/>
                                <w:sz w:val="60"/>
                                <w:szCs w:val="60"/>
                              </w:rPr>
                              <w:t>Key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B2437" id="Rectangle 219" o:spid="_x0000_s1074" style="position:absolute;left:0;text-align:left;margin-left:-70.95pt;margin-top:-69.9pt;width:597.9pt;height:11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" fillcolor="#c00000" strokecolor="#c00000" strokeweight="1pt">
                <v:textbox>
                  <w:txbxContent>
                    <w:p w14:paraId="5A4D6C79" w14:textId="0E658BC7" w:rsidR="00BA7372" w:rsidRPr="00801232" w:rsidRDefault="00BA7372" w:rsidP="00025D4E">
                      <w:pPr>
                        <w:ind w:left="720"/>
                        <w:rPr>
                          <w:rFonts w:ascii="Arial" w:hAnsi="Arial" w:cs="Arial"/>
                          <w:b/>
                          <w:sz w:val="60"/>
                          <w:szCs w:val="60"/>
                        </w:rPr>
                      </w:pPr>
                      <w:r>
                        <w:rPr>
                          <w:rFonts w:ascii="Arial" w:hAnsi="Arial" w:cs="Arial"/>
                          <w:b/>
                          <w:sz w:val="60"/>
                          <w:szCs w:val="60"/>
                        </w:rPr>
                        <w:t>Key Relationships</w:t>
                      </w:r>
                    </w:p>
                  </w:txbxContent>
                </v:textbox>
              </v:rect>
            </w:pict>
          </mc:Fallback>
        </mc:AlternateContent>
      </w:r>
    </w:p>
    <w:p w14:paraId="42DFE99C" w14:textId="77777777" w:rsidR="00592BFD" w:rsidRDefault="00592BFD" w:rsidP="00592BFD">
      <w:pPr>
        <w:tabs>
          <w:tab w:val="left" w:pos="5113"/>
        </w:tabs>
        <w:jc w:val="center"/>
        <w:rPr>
          <w:rFonts w:ascii="Arial" w:hAnsi="Arial" w:cs="Arial"/>
          <w:color w:val="FF0000"/>
          <w:sz w:val="28"/>
          <w:szCs w:val="28"/>
        </w:rPr>
      </w:pPr>
    </w:p>
    <w:p w14:paraId="42D33063" w14:textId="77777777" w:rsidR="00592BFD" w:rsidRDefault="00592BFD" w:rsidP="00592BFD">
      <w:pPr>
        <w:tabs>
          <w:tab w:val="left" w:pos="5113"/>
        </w:tabs>
        <w:jc w:val="center"/>
        <w:rPr>
          <w:rFonts w:ascii="Arial" w:hAnsi="Arial" w:cs="Arial"/>
          <w:color w:val="FF0000"/>
          <w:sz w:val="28"/>
          <w:szCs w:val="28"/>
        </w:rPr>
      </w:pPr>
    </w:p>
    <w:p w14:paraId="4737161A" w14:textId="7F83BCAC" w:rsidR="00025D4E" w:rsidRPr="00592BFD" w:rsidRDefault="00F84269" w:rsidP="00592BFD">
      <w:pPr>
        <w:tabs>
          <w:tab w:val="left" w:pos="5113"/>
        </w:tabs>
        <w:jc w:val="center"/>
        <w:rPr>
          <w:rFonts w:ascii="Arial" w:hAnsi="Arial" w:cs="Arial"/>
          <w:color w:val="FF0000"/>
          <w:sz w:val="32"/>
          <w:szCs w:val="32"/>
        </w:rPr>
      </w:pPr>
      <w:r w:rsidRPr="00592BFD">
        <w:rPr>
          <w:rFonts w:ascii="Arial" w:hAnsi="Arial" w:cs="Arial"/>
          <w:color w:val="FF0000"/>
          <w:sz w:val="32"/>
          <w:szCs w:val="32"/>
        </w:rPr>
        <w:t>T</w:t>
      </w:r>
      <w:r w:rsidR="00025D4E" w:rsidRPr="00592BFD">
        <w:rPr>
          <w:rFonts w:ascii="Arial" w:hAnsi="Arial" w:cs="Arial"/>
          <w:color w:val="FF0000"/>
          <w:sz w:val="32"/>
          <w:szCs w:val="32"/>
        </w:rPr>
        <w:t>hank you to the following organisations</w:t>
      </w:r>
      <w:r w:rsidR="00027613" w:rsidRPr="00592BFD">
        <w:rPr>
          <w:rFonts w:ascii="Arial" w:hAnsi="Arial" w:cs="Arial"/>
          <w:color w:val="FF0000"/>
          <w:sz w:val="32"/>
          <w:szCs w:val="32"/>
        </w:rPr>
        <w:t xml:space="preserve"> and agencies who have </w:t>
      </w:r>
      <w:r w:rsidR="00515322" w:rsidRPr="00592BFD">
        <w:rPr>
          <w:rFonts w:ascii="Arial" w:hAnsi="Arial" w:cs="Arial"/>
          <w:color w:val="FF0000"/>
          <w:sz w:val="32"/>
          <w:szCs w:val="32"/>
        </w:rPr>
        <w:t xml:space="preserve">worked with us </w:t>
      </w:r>
      <w:r w:rsidR="00025D4E" w:rsidRPr="00592BFD">
        <w:rPr>
          <w:rFonts w:ascii="Arial" w:hAnsi="Arial" w:cs="Arial"/>
          <w:color w:val="FF0000"/>
          <w:sz w:val="32"/>
          <w:szCs w:val="32"/>
        </w:rPr>
        <w:t>in various ways throughout the year!</w:t>
      </w:r>
    </w:p>
    <w:p w14:paraId="6D38FD5A" w14:textId="2E7CA01B" w:rsidR="00E12762" w:rsidRPr="00592BFD" w:rsidRDefault="00027613" w:rsidP="00592BFD">
      <w:pPr>
        <w:jc w:val="center"/>
        <w:rPr>
          <w:rFonts w:ascii="Arial" w:hAnsi="Arial" w:cs="Arial"/>
          <w:sz w:val="28"/>
          <w:szCs w:val="28"/>
        </w:rPr>
      </w:pPr>
      <w:r w:rsidRPr="00592BFD">
        <w:rPr>
          <w:rFonts w:ascii="Arial" w:hAnsi="Arial" w:cs="Arial"/>
          <w:sz w:val="28"/>
          <w:szCs w:val="28"/>
        </w:rPr>
        <w:t>Australian Federation of Disability Organisations</w:t>
      </w:r>
    </w:p>
    <w:p w14:paraId="7E16FE27" w14:textId="609EDB4E" w:rsidR="00515322" w:rsidRPr="00592BFD" w:rsidRDefault="00515322" w:rsidP="00592BFD">
      <w:pPr>
        <w:jc w:val="center"/>
        <w:rPr>
          <w:rFonts w:ascii="Arial" w:hAnsi="Arial" w:cs="Arial"/>
          <w:sz w:val="28"/>
          <w:szCs w:val="28"/>
        </w:rPr>
      </w:pPr>
      <w:r w:rsidRPr="00592BFD">
        <w:rPr>
          <w:rFonts w:ascii="Arial" w:hAnsi="Arial" w:cs="Arial"/>
          <w:sz w:val="28"/>
          <w:szCs w:val="28"/>
        </w:rPr>
        <w:t>Advocacy WA</w:t>
      </w:r>
    </w:p>
    <w:p w14:paraId="4950380C" w14:textId="3C1D35F1" w:rsidR="00A62D79" w:rsidRPr="00592BFD" w:rsidRDefault="00A62D79" w:rsidP="00592BFD">
      <w:pPr>
        <w:jc w:val="center"/>
        <w:rPr>
          <w:rFonts w:ascii="Arial" w:hAnsi="Arial" w:cs="Arial"/>
          <w:sz w:val="28"/>
          <w:szCs w:val="28"/>
        </w:rPr>
      </w:pPr>
      <w:r w:rsidRPr="00592BFD">
        <w:rPr>
          <w:rFonts w:ascii="Arial" w:hAnsi="Arial" w:cs="Arial"/>
          <w:sz w:val="28"/>
          <w:szCs w:val="28"/>
        </w:rPr>
        <w:t>Advocare</w:t>
      </w:r>
    </w:p>
    <w:p w14:paraId="47AB2881" w14:textId="261BC016" w:rsidR="00A62D79" w:rsidRPr="00592BFD" w:rsidRDefault="00A62D79" w:rsidP="00592BFD">
      <w:pPr>
        <w:jc w:val="center"/>
        <w:rPr>
          <w:rFonts w:ascii="Arial" w:hAnsi="Arial" w:cs="Arial"/>
          <w:sz w:val="28"/>
          <w:szCs w:val="28"/>
        </w:rPr>
      </w:pPr>
      <w:r w:rsidRPr="00592BFD">
        <w:rPr>
          <w:rFonts w:ascii="Arial" w:hAnsi="Arial" w:cs="Arial"/>
          <w:sz w:val="28"/>
          <w:szCs w:val="28"/>
        </w:rPr>
        <w:t>Carers WA</w:t>
      </w:r>
    </w:p>
    <w:p w14:paraId="26DD56AF" w14:textId="5F2B1AA1" w:rsidR="00027613" w:rsidRPr="00592BFD" w:rsidRDefault="00027613" w:rsidP="00592BFD">
      <w:pPr>
        <w:jc w:val="center"/>
        <w:rPr>
          <w:rFonts w:ascii="Arial" w:hAnsi="Arial" w:cs="Arial"/>
          <w:sz w:val="28"/>
          <w:szCs w:val="28"/>
        </w:rPr>
      </w:pPr>
      <w:r w:rsidRPr="00592BFD">
        <w:rPr>
          <w:rFonts w:ascii="Arial" w:hAnsi="Arial" w:cs="Arial"/>
          <w:sz w:val="28"/>
          <w:szCs w:val="28"/>
        </w:rPr>
        <w:t>Consumers of Mental Health Western Australia</w:t>
      </w:r>
    </w:p>
    <w:p w14:paraId="6850FC2B" w14:textId="09197D1E" w:rsidR="00027613" w:rsidRPr="00592BFD" w:rsidRDefault="00027613" w:rsidP="00592BFD">
      <w:pPr>
        <w:jc w:val="center"/>
        <w:rPr>
          <w:rFonts w:ascii="Arial" w:hAnsi="Arial" w:cs="Arial"/>
          <w:sz w:val="28"/>
          <w:szCs w:val="28"/>
        </w:rPr>
      </w:pPr>
      <w:r w:rsidRPr="00592BFD">
        <w:rPr>
          <w:rFonts w:ascii="Arial" w:hAnsi="Arial" w:cs="Arial"/>
          <w:sz w:val="28"/>
          <w:szCs w:val="28"/>
        </w:rPr>
        <w:t>Developmental Disability Western Australia</w:t>
      </w:r>
    </w:p>
    <w:p w14:paraId="31E1A03F" w14:textId="3C35B3CE" w:rsidR="0087285A" w:rsidRPr="00592BFD" w:rsidRDefault="0087285A" w:rsidP="00592BFD">
      <w:pPr>
        <w:jc w:val="center"/>
        <w:rPr>
          <w:rFonts w:ascii="Arial" w:hAnsi="Arial" w:cs="Arial"/>
          <w:sz w:val="28"/>
          <w:szCs w:val="28"/>
        </w:rPr>
      </w:pPr>
      <w:r w:rsidRPr="00592BFD">
        <w:rPr>
          <w:rFonts w:ascii="Arial" w:hAnsi="Arial" w:cs="Arial"/>
          <w:sz w:val="28"/>
          <w:szCs w:val="28"/>
        </w:rPr>
        <w:t>Department of Communities</w:t>
      </w:r>
    </w:p>
    <w:p w14:paraId="1164CDA6" w14:textId="6CB83265" w:rsidR="00CD3930" w:rsidRPr="00592BFD" w:rsidRDefault="00CD3930" w:rsidP="00592BFD">
      <w:pPr>
        <w:jc w:val="center"/>
        <w:rPr>
          <w:rFonts w:ascii="Arial" w:hAnsi="Arial" w:cs="Arial"/>
          <w:sz w:val="28"/>
          <w:szCs w:val="28"/>
        </w:rPr>
      </w:pPr>
      <w:r w:rsidRPr="00592BFD">
        <w:rPr>
          <w:rFonts w:ascii="Arial" w:hAnsi="Arial" w:cs="Arial"/>
          <w:sz w:val="28"/>
          <w:szCs w:val="28"/>
        </w:rPr>
        <w:t>Department of Social Services</w:t>
      </w:r>
    </w:p>
    <w:p w14:paraId="71724D6A" w14:textId="76247B95" w:rsidR="00A62D79" w:rsidRPr="00592BFD" w:rsidRDefault="00A62D79" w:rsidP="00592BFD">
      <w:pPr>
        <w:jc w:val="center"/>
        <w:rPr>
          <w:rFonts w:ascii="Arial" w:hAnsi="Arial" w:cs="Arial"/>
          <w:sz w:val="28"/>
          <w:szCs w:val="28"/>
        </w:rPr>
      </w:pPr>
      <w:r w:rsidRPr="00592BFD">
        <w:rPr>
          <w:rFonts w:ascii="Arial" w:hAnsi="Arial" w:cs="Arial"/>
          <w:sz w:val="28"/>
          <w:szCs w:val="28"/>
        </w:rPr>
        <w:t>Disability Advocacy Network Australia</w:t>
      </w:r>
    </w:p>
    <w:p w14:paraId="70A5EB47" w14:textId="499A75E4" w:rsidR="00A62D79" w:rsidRPr="00592BFD" w:rsidRDefault="00A62D79" w:rsidP="00592BFD">
      <w:pPr>
        <w:jc w:val="center"/>
        <w:rPr>
          <w:rFonts w:ascii="Arial" w:hAnsi="Arial" w:cs="Arial"/>
          <w:sz w:val="28"/>
          <w:szCs w:val="28"/>
        </w:rPr>
      </w:pPr>
      <w:r w:rsidRPr="00592BFD">
        <w:rPr>
          <w:rFonts w:ascii="Arial" w:hAnsi="Arial" w:cs="Arial"/>
          <w:sz w:val="28"/>
          <w:szCs w:val="28"/>
        </w:rPr>
        <w:t>Disability Leadership Institute</w:t>
      </w:r>
    </w:p>
    <w:p w14:paraId="39E93B98" w14:textId="73674591" w:rsidR="00027613" w:rsidRPr="00592BFD" w:rsidRDefault="00027613" w:rsidP="00592BFD">
      <w:pPr>
        <w:jc w:val="center"/>
        <w:rPr>
          <w:rFonts w:ascii="Arial" w:hAnsi="Arial" w:cs="Arial"/>
          <w:sz w:val="28"/>
          <w:szCs w:val="28"/>
        </w:rPr>
      </w:pPr>
      <w:r w:rsidRPr="00592BFD">
        <w:rPr>
          <w:rFonts w:ascii="Arial" w:hAnsi="Arial" w:cs="Arial"/>
          <w:sz w:val="28"/>
          <w:szCs w:val="28"/>
        </w:rPr>
        <w:t>Ethnic Disability Advocacy Centre</w:t>
      </w:r>
    </w:p>
    <w:p w14:paraId="5BE4BA58" w14:textId="2F2079A4" w:rsidR="00F84269" w:rsidRPr="00592BFD" w:rsidRDefault="00F84269" w:rsidP="00592BFD">
      <w:pPr>
        <w:jc w:val="center"/>
        <w:rPr>
          <w:rFonts w:ascii="Arial" w:hAnsi="Arial" w:cs="Arial"/>
          <w:sz w:val="28"/>
          <w:szCs w:val="28"/>
        </w:rPr>
      </w:pPr>
      <w:r w:rsidRPr="00592BFD">
        <w:rPr>
          <w:rFonts w:ascii="Arial" w:hAnsi="Arial" w:cs="Arial"/>
          <w:sz w:val="28"/>
          <w:szCs w:val="28"/>
        </w:rPr>
        <w:t>Explorability</w:t>
      </w:r>
    </w:p>
    <w:p w14:paraId="0BE74400" w14:textId="11A4E576" w:rsidR="00A62D79" w:rsidRPr="00592BFD" w:rsidRDefault="00A62D79" w:rsidP="00592BFD">
      <w:pPr>
        <w:jc w:val="center"/>
        <w:rPr>
          <w:rFonts w:ascii="Arial" w:hAnsi="Arial" w:cs="Arial"/>
          <w:sz w:val="28"/>
          <w:szCs w:val="28"/>
        </w:rPr>
      </w:pPr>
      <w:r w:rsidRPr="00592BFD">
        <w:rPr>
          <w:rFonts w:ascii="Arial" w:hAnsi="Arial" w:cs="Arial"/>
          <w:sz w:val="28"/>
          <w:szCs w:val="28"/>
        </w:rPr>
        <w:t>Health Consumers Council WA</w:t>
      </w:r>
    </w:p>
    <w:p w14:paraId="7E038EB2" w14:textId="4D1013EA" w:rsidR="00A62D79" w:rsidRPr="00592BFD" w:rsidRDefault="00A62D79" w:rsidP="00592BFD">
      <w:pPr>
        <w:jc w:val="center"/>
        <w:rPr>
          <w:rFonts w:ascii="Arial" w:hAnsi="Arial" w:cs="Arial"/>
          <w:sz w:val="28"/>
          <w:szCs w:val="28"/>
        </w:rPr>
      </w:pPr>
      <w:r w:rsidRPr="00592BFD">
        <w:rPr>
          <w:rFonts w:ascii="Arial" w:hAnsi="Arial" w:cs="Arial"/>
          <w:sz w:val="28"/>
          <w:szCs w:val="28"/>
        </w:rPr>
        <w:t>Leadership WA</w:t>
      </w:r>
    </w:p>
    <w:p w14:paraId="366B1824" w14:textId="6AD91600" w:rsidR="00A62D79" w:rsidRPr="00592BFD" w:rsidRDefault="00A62D79" w:rsidP="00592BFD">
      <w:pPr>
        <w:jc w:val="center"/>
        <w:rPr>
          <w:rFonts w:ascii="Arial" w:hAnsi="Arial" w:cs="Arial"/>
          <w:sz w:val="28"/>
          <w:szCs w:val="28"/>
        </w:rPr>
      </w:pPr>
      <w:r w:rsidRPr="00592BFD">
        <w:rPr>
          <w:rFonts w:ascii="Arial" w:hAnsi="Arial" w:cs="Arial"/>
          <w:sz w:val="28"/>
          <w:szCs w:val="28"/>
        </w:rPr>
        <w:t>Legal Aid WA</w:t>
      </w:r>
    </w:p>
    <w:p w14:paraId="1AE567DA" w14:textId="7CD8D3A4" w:rsidR="00CD3930" w:rsidRPr="00592BFD" w:rsidRDefault="00CD3930" w:rsidP="00592BFD">
      <w:pPr>
        <w:jc w:val="center"/>
        <w:rPr>
          <w:rFonts w:ascii="Arial" w:hAnsi="Arial" w:cs="Arial"/>
          <w:sz w:val="28"/>
          <w:szCs w:val="28"/>
        </w:rPr>
      </w:pPr>
      <w:r w:rsidRPr="00592BFD">
        <w:rPr>
          <w:rFonts w:ascii="Arial" w:hAnsi="Arial" w:cs="Arial"/>
          <w:sz w:val="28"/>
          <w:szCs w:val="28"/>
        </w:rPr>
        <w:t>Lotterywest</w:t>
      </w:r>
    </w:p>
    <w:p w14:paraId="253C4067" w14:textId="60D197E7" w:rsidR="00A62D79" w:rsidRPr="00592BFD" w:rsidRDefault="00A62D79" w:rsidP="00592BFD">
      <w:pPr>
        <w:jc w:val="center"/>
        <w:rPr>
          <w:rFonts w:ascii="Arial" w:hAnsi="Arial" w:cs="Arial"/>
          <w:sz w:val="28"/>
          <w:szCs w:val="28"/>
        </w:rPr>
      </w:pPr>
      <w:r w:rsidRPr="00592BFD">
        <w:rPr>
          <w:rFonts w:ascii="Arial" w:hAnsi="Arial" w:cs="Arial"/>
          <w:sz w:val="28"/>
          <w:szCs w:val="28"/>
        </w:rPr>
        <w:t>McCusker Centre for Citizenship</w:t>
      </w:r>
    </w:p>
    <w:p w14:paraId="5DE59F87" w14:textId="733FBF39" w:rsidR="00515322" w:rsidRPr="00592BFD" w:rsidRDefault="00F84269" w:rsidP="00592BFD">
      <w:pPr>
        <w:jc w:val="center"/>
        <w:rPr>
          <w:rFonts w:ascii="Arial" w:hAnsi="Arial" w:cs="Arial"/>
          <w:sz w:val="28"/>
          <w:szCs w:val="28"/>
        </w:rPr>
      </w:pPr>
      <w:r w:rsidRPr="00592BFD">
        <w:rPr>
          <w:rFonts w:ascii="Arial" w:hAnsi="Arial" w:cs="Arial"/>
          <w:sz w:val="28"/>
          <w:szCs w:val="28"/>
        </w:rPr>
        <w:t>Midlas</w:t>
      </w:r>
    </w:p>
    <w:p w14:paraId="6F97E24B" w14:textId="1218C02C" w:rsidR="0087285A" w:rsidRPr="00592BFD" w:rsidRDefault="0087285A" w:rsidP="00592BFD">
      <w:pPr>
        <w:jc w:val="center"/>
        <w:rPr>
          <w:rFonts w:ascii="Arial" w:hAnsi="Arial" w:cs="Arial"/>
          <w:sz w:val="28"/>
          <w:szCs w:val="28"/>
        </w:rPr>
      </w:pPr>
      <w:r w:rsidRPr="00592BFD">
        <w:rPr>
          <w:rFonts w:ascii="Arial" w:hAnsi="Arial" w:cs="Arial"/>
          <w:sz w:val="28"/>
          <w:szCs w:val="28"/>
        </w:rPr>
        <w:t>National Disability Insurance Agency</w:t>
      </w:r>
    </w:p>
    <w:p w14:paraId="5B11435F" w14:textId="336B0331" w:rsidR="00027613" w:rsidRPr="00592BFD" w:rsidRDefault="00F84269" w:rsidP="00592BFD">
      <w:pPr>
        <w:jc w:val="center"/>
        <w:rPr>
          <w:rFonts w:ascii="Arial" w:hAnsi="Arial" w:cs="Arial"/>
          <w:sz w:val="28"/>
          <w:szCs w:val="28"/>
        </w:rPr>
      </w:pPr>
      <w:r w:rsidRPr="00592BFD">
        <w:rPr>
          <w:rFonts w:ascii="Arial" w:hAnsi="Arial" w:cs="Arial"/>
          <w:sz w:val="28"/>
          <w:szCs w:val="28"/>
        </w:rPr>
        <w:t>National Disability Services</w:t>
      </w:r>
    </w:p>
    <w:p w14:paraId="11B5098E" w14:textId="7A7CB211" w:rsidR="00027613" w:rsidRPr="00592BFD" w:rsidRDefault="00515322" w:rsidP="00592BFD">
      <w:pPr>
        <w:jc w:val="center"/>
        <w:rPr>
          <w:rFonts w:ascii="Arial" w:hAnsi="Arial" w:cs="Arial"/>
          <w:sz w:val="28"/>
          <w:szCs w:val="28"/>
        </w:rPr>
      </w:pPr>
      <w:r w:rsidRPr="00592BFD">
        <w:rPr>
          <w:rFonts w:ascii="Arial" w:hAnsi="Arial" w:cs="Arial"/>
          <w:sz w:val="28"/>
          <w:szCs w:val="28"/>
        </w:rPr>
        <w:t xml:space="preserve">Self Advocacy </w:t>
      </w:r>
      <w:r w:rsidR="00027613" w:rsidRPr="00592BFD">
        <w:rPr>
          <w:rFonts w:ascii="Arial" w:hAnsi="Arial" w:cs="Arial"/>
          <w:sz w:val="28"/>
          <w:szCs w:val="28"/>
        </w:rPr>
        <w:t>WA</w:t>
      </w:r>
      <w:r w:rsidR="00F84269" w:rsidRPr="00592BFD">
        <w:rPr>
          <w:rFonts w:ascii="Arial" w:hAnsi="Arial" w:cs="Arial"/>
          <w:sz w:val="28"/>
          <w:szCs w:val="28"/>
        </w:rPr>
        <w:t xml:space="preserve"> and SARU</w:t>
      </w:r>
    </w:p>
    <w:p w14:paraId="1CC83278" w14:textId="71A86489" w:rsidR="00CD3930" w:rsidRPr="00592BFD" w:rsidRDefault="00CD3930" w:rsidP="00592BFD">
      <w:pPr>
        <w:jc w:val="center"/>
        <w:rPr>
          <w:rFonts w:ascii="Arial" w:hAnsi="Arial" w:cs="Arial"/>
          <w:sz w:val="28"/>
          <w:szCs w:val="28"/>
        </w:rPr>
      </w:pPr>
      <w:r w:rsidRPr="00592BFD">
        <w:rPr>
          <w:rFonts w:ascii="Arial" w:hAnsi="Arial" w:cs="Arial"/>
          <w:sz w:val="28"/>
          <w:szCs w:val="28"/>
        </w:rPr>
        <w:t>Sexual Education Counselling and Consultancy Agency (SECCA)</w:t>
      </w:r>
    </w:p>
    <w:p w14:paraId="6425DD9E" w14:textId="5413726C" w:rsidR="0087285A" w:rsidRPr="00592BFD" w:rsidRDefault="0087285A" w:rsidP="00592BFD">
      <w:pPr>
        <w:jc w:val="center"/>
        <w:rPr>
          <w:rFonts w:ascii="Arial" w:hAnsi="Arial" w:cs="Arial"/>
          <w:sz w:val="28"/>
          <w:szCs w:val="28"/>
        </w:rPr>
      </w:pPr>
      <w:r w:rsidRPr="00592BFD">
        <w:rPr>
          <w:rFonts w:ascii="Arial" w:hAnsi="Arial" w:cs="Arial"/>
          <w:sz w:val="28"/>
          <w:szCs w:val="28"/>
        </w:rPr>
        <w:lastRenderedPageBreak/>
        <w:t>Summer Foundation</w:t>
      </w:r>
    </w:p>
    <w:p w14:paraId="60A4FEEC" w14:textId="361F6025" w:rsidR="00515322" w:rsidRPr="00592BFD" w:rsidRDefault="00027613" w:rsidP="00592BFD">
      <w:pPr>
        <w:jc w:val="center"/>
        <w:rPr>
          <w:rFonts w:ascii="Arial" w:hAnsi="Arial" w:cs="Arial"/>
          <w:sz w:val="28"/>
          <w:szCs w:val="28"/>
        </w:rPr>
      </w:pPr>
      <w:r w:rsidRPr="00592BFD">
        <w:rPr>
          <w:rFonts w:ascii="Arial" w:hAnsi="Arial" w:cs="Arial"/>
          <w:sz w:val="28"/>
          <w:szCs w:val="28"/>
        </w:rPr>
        <w:t>Sussex Street Community Law Service</w:t>
      </w:r>
    </w:p>
    <w:p w14:paraId="67D95758" w14:textId="2E9252AE" w:rsidR="00027613" w:rsidRPr="00592BFD" w:rsidRDefault="00027613" w:rsidP="00592BFD">
      <w:pPr>
        <w:jc w:val="center"/>
        <w:rPr>
          <w:rFonts w:ascii="Arial" w:hAnsi="Arial" w:cs="Arial"/>
          <w:sz w:val="28"/>
          <w:szCs w:val="28"/>
        </w:rPr>
      </w:pPr>
      <w:r w:rsidRPr="00592BFD">
        <w:rPr>
          <w:rFonts w:ascii="Arial" w:hAnsi="Arial" w:cs="Arial"/>
          <w:sz w:val="28"/>
          <w:szCs w:val="28"/>
        </w:rPr>
        <w:t>WA Council of Social Service</w:t>
      </w:r>
    </w:p>
    <w:p w14:paraId="7B78806C" w14:textId="77777777" w:rsidR="00027613" w:rsidRPr="00592BFD" w:rsidRDefault="00027613" w:rsidP="00592BFD">
      <w:pPr>
        <w:jc w:val="center"/>
        <w:rPr>
          <w:rFonts w:ascii="Arial" w:hAnsi="Arial" w:cs="Arial"/>
          <w:sz w:val="28"/>
          <w:szCs w:val="28"/>
        </w:rPr>
      </w:pPr>
      <w:r w:rsidRPr="00592BFD">
        <w:rPr>
          <w:rFonts w:ascii="Arial" w:hAnsi="Arial" w:cs="Arial"/>
          <w:sz w:val="28"/>
          <w:szCs w:val="28"/>
        </w:rPr>
        <w:t>Western Australian Association of Mental Health</w:t>
      </w:r>
    </w:p>
    <w:p w14:paraId="0F08E13A" w14:textId="77777777" w:rsidR="0087285A" w:rsidRPr="00592BFD" w:rsidRDefault="00027613" w:rsidP="00592BFD">
      <w:pPr>
        <w:jc w:val="center"/>
        <w:rPr>
          <w:rFonts w:ascii="Arial" w:hAnsi="Arial" w:cs="Arial"/>
          <w:sz w:val="28"/>
          <w:szCs w:val="28"/>
        </w:rPr>
      </w:pPr>
      <w:r w:rsidRPr="00592BFD">
        <w:rPr>
          <w:rFonts w:ascii="Arial" w:hAnsi="Arial" w:cs="Arial"/>
          <w:sz w:val="28"/>
          <w:szCs w:val="28"/>
        </w:rPr>
        <w:t>WA Individualised Services</w:t>
      </w:r>
    </w:p>
    <w:p w14:paraId="6949FE1F" w14:textId="77777777" w:rsidR="0087285A" w:rsidRPr="00592BFD" w:rsidRDefault="0087285A" w:rsidP="00592BFD">
      <w:pPr>
        <w:jc w:val="center"/>
        <w:rPr>
          <w:rFonts w:ascii="Arial" w:hAnsi="Arial" w:cs="Arial"/>
          <w:sz w:val="28"/>
          <w:szCs w:val="28"/>
        </w:rPr>
      </w:pPr>
      <w:r w:rsidRPr="00592BFD">
        <w:rPr>
          <w:rFonts w:ascii="Arial" w:hAnsi="Arial" w:cs="Arial"/>
          <w:sz w:val="28"/>
          <w:szCs w:val="28"/>
        </w:rPr>
        <w:t>Women with Disabilities WA</w:t>
      </w:r>
    </w:p>
    <w:p w14:paraId="6EA677D8" w14:textId="77777777" w:rsidR="00A62D79" w:rsidRPr="00592BFD" w:rsidRDefault="0087285A" w:rsidP="00592BFD">
      <w:pPr>
        <w:jc w:val="center"/>
        <w:rPr>
          <w:rFonts w:ascii="Arial" w:hAnsi="Arial" w:cs="Arial"/>
          <w:sz w:val="28"/>
          <w:szCs w:val="28"/>
        </w:rPr>
      </w:pPr>
      <w:r w:rsidRPr="00592BFD">
        <w:rPr>
          <w:rFonts w:ascii="Arial" w:hAnsi="Arial" w:cs="Arial"/>
          <w:sz w:val="28"/>
          <w:szCs w:val="28"/>
        </w:rPr>
        <w:t>Youth Disability Advocacy Network</w:t>
      </w:r>
    </w:p>
    <w:p w14:paraId="1D54608B" w14:textId="3A892C74" w:rsidR="00592BFD" w:rsidRDefault="00A62D79" w:rsidP="00592BFD">
      <w:pPr>
        <w:jc w:val="center"/>
        <w:rPr>
          <w:rFonts w:ascii="Arial" w:hAnsi="Arial" w:cs="Arial"/>
          <w:sz w:val="36"/>
          <w:szCs w:val="36"/>
        </w:rPr>
      </w:pPr>
      <w:r w:rsidRPr="00592BFD">
        <w:rPr>
          <w:rFonts w:ascii="Arial" w:hAnsi="Arial" w:cs="Arial"/>
          <w:sz w:val="28"/>
          <w:szCs w:val="28"/>
        </w:rPr>
        <w:t>Your Say Uniting Care West</w:t>
      </w:r>
      <w:r w:rsidR="00E12762">
        <w:rPr>
          <w:rFonts w:ascii="Arial" w:hAnsi="Arial" w:cs="Arial"/>
          <w:sz w:val="36"/>
          <w:szCs w:val="36"/>
        </w:rPr>
        <w:br w:type="page"/>
      </w:r>
    </w:p>
    <w:p w14:paraId="32EE25B5" w14:textId="3B7B28C5" w:rsidR="00592BFD" w:rsidRDefault="0018175B">
      <w:pPr>
        <w:rPr>
          <w:rFonts w:ascii="Arial" w:hAnsi="Arial" w:cs="Arial"/>
          <w:sz w:val="36"/>
          <w:szCs w:val="36"/>
        </w:rPr>
      </w:pPr>
      <w:r w:rsidRPr="00E12762">
        <w:rPr>
          <w:rFonts w:ascii="Arial" w:hAnsi="Arial" w:cs="Arial"/>
          <w:noProof/>
          <w:sz w:val="36"/>
          <w:szCs w:val="36"/>
          <w:lang w:eastAsia="en-AU"/>
        </w:rPr>
        <w:lastRenderedPageBreak/>
        <mc:AlternateContent>
          <mc:Choice Requires="wps">
            <w:drawing>
              <wp:anchor distT="0" distB="0" distL="114300" distR="114300" simplePos="0" relativeHeight="251789312" behindDoc="0" locked="0" layoutInCell="1" allowOverlap="1" wp14:anchorId="168D7460" wp14:editId="7ED7E41B">
                <wp:simplePos x="0" y="0"/>
                <wp:positionH relativeFrom="column">
                  <wp:posOffset>-901148</wp:posOffset>
                </wp:positionH>
                <wp:positionV relativeFrom="paragraph">
                  <wp:posOffset>-848139</wp:posOffset>
                </wp:positionV>
                <wp:extent cx="7593330" cy="1484243"/>
                <wp:effectExtent l="0" t="0" r="26670" b="20955"/>
                <wp:wrapNone/>
                <wp:docPr id="223" name="Rectangle 223"/>
                <wp:cNvGraphicFramePr/>
                <a:graphic xmlns:a="http://schemas.openxmlformats.org/drawingml/2006/main">
                  <a:graphicData uri="http://schemas.microsoft.com/office/word/2010/wordprocessingShape">
                    <wps:wsp>
                      <wps:cNvSpPr/>
                      <wps:spPr>
                        <a:xfrm>
                          <a:off x="0" y="0"/>
                          <a:ext cx="7593330" cy="148424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B8BFF" w14:textId="7CBE500D" w:rsidR="00BA7372" w:rsidRPr="00801232" w:rsidRDefault="00BA7372" w:rsidP="00E12762">
                            <w:pPr>
                              <w:ind w:left="720"/>
                              <w:rPr>
                                <w:rFonts w:ascii="Arial" w:hAnsi="Arial" w:cs="Arial"/>
                                <w:b/>
                                <w:sz w:val="60"/>
                                <w:szCs w:val="60"/>
                              </w:rPr>
                            </w:pPr>
                            <w:r>
                              <w:rPr>
                                <w:rFonts w:ascii="Arial" w:hAnsi="Arial" w:cs="Arial"/>
                                <w:b/>
                                <w:sz w:val="60"/>
                                <w:szCs w:val="60"/>
                              </w:rPr>
                              <w:t>Treasure</w:t>
                            </w:r>
                            <w:r w:rsidR="000074EB">
                              <w:rPr>
                                <w:rFonts w:ascii="Arial" w:hAnsi="Arial" w:cs="Arial"/>
                                <w:b/>
                                <w:sz w:val="60"/>
                                <w:szCs w:val="60"/>
                              </w:rPr>
                              <w:t>’</w:t>
                            </w:r>
                            <w:r>
                              <w:rPr>
                                <w:rFonts w:ascii="Arial" w:hAnsi="Arial" w:cs="Arial"/>
                                <w:b/>
                                <w:sz w:val="60"/>
                                <w:szCs w:val="60"/>
                              </w:rPr>
                              <w:t>s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7460" id="Rectangle 223" o:spid="_x0000_s1064" style="position:absolute;margin-left:-70.95pt;margin-top:-66.8pt;width:597.9pt;height:116.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" fillcolor="#c00000" strokecolor="#c00000" strokeweight="1pt">
                <v:textbox>
                  <w:txbxContent>
                    <w:p w14:paraId="41AB8BFF" w14:textId="7CBE500D" w:rsidR="00BA7372" w:rsidRPr="00801232" w:rsidRDefault="00BA7372" w:rsidP="00E12762">
                      <w:pPr>
                        <w:ind w:left="720"/>
                        <w:rPr>
                          <w:rFonts w:ascii="Arial" w:hAnsi="Arial" w:cs="Arial"/>
                          <w:b/>
                          <w:sz w:val="60"/>
                          <w:szCs w:val="60"/>
                        </w:rPr>
                      </w:pPr>
                      <w:r>
                        <w:rPr>
                          <w:rFonts w:ascii="Arial" w:hAnsi="Arial" w:cs="Arial"/>
                          <w:b/>
                          <w:sz w:val="60"/>
                          <w:szCs w:val="60"/>
                        </w:rPr>
                        <w:t>Treasure</w:t>
                      </w:r>
                      <w:r w:rsidR="000074EB">
                        <w:rPr>
                          <w:rFonts w:ascii="Arial" w:hAnsi="Arial" w:cs="Arial"/>
                          <w:b/>
                          <w:sz w:val="60"/>
                          <w:szCs w:val="60"/>
                        </w:rPr>
                        <w:t>’</w:t>
                      </w:r>
                      <w:r>
                        <w:rPr>
                          <w:rFonts w:ascii="Arial" w:hAnsi="Arial" w:cs="Arial"/>
                          <w:b/>
                          <w:sz w:val="60"/>
                          <w:szCs w:val="60"/>
                        </w:rPr>
                        <w:t>s Report</w:t>
                      </w:r>
                    </w:p>
                  </w:txbxContent>
                </v:textbox>
              </v:rect>
            </w:pict>
          </mc:Fallback>
        </mc:AlternateContent>
      </w:r>
    </w:p>
    <w:p w14:paraId="1FC0904E" w14:textId="36B19D10" w:rsidR="00E12762" w:rsidRDefault="00E12762" w:rsidP="0018175B">
      <w:pPr>
        <w:rPr>
          <w:rFonts w:ascii="Arial" w:hAnsi="Arial" w:cs="Arial"/>
          <w:sz w:val="36"/>
          <w:szCs w:val="36"/>
        </w:rPr>
      </w:pPr>
    </w:p>
    <w:p w14:paraId="31F2DB25" w14:textId="77777777" w:rsidR="0018175B" w:rsidRPr="002F3E35" w:rsidRDefault="0018175B" w:rsidP="0018175B">
      <w:pPr>
        <w:rPr>
          <w:rFonts w:ascii="Arial" w:hAnsi="Arial" w:cs="Arial"/>
          <w:sz w:val="24"/>
          <w:szCs w:val="24"/>
        </w:rPr>
      </w:pPr>
      <w:r>
        <w:rPr>
          <w:rFonts w:ascii="Arial" w:hAnsi="Arial" w:cs="Arial"/>
          <w:sz w:val="24"/>
          <w:szCs w:val="24"/>
        </w:rPr>
        <w:t>In the 2018</w:t>
      </w:r>
      <w:r w:rsidRPr="002F3E35">
        <w:rPr>
          <w:rFonts w:ascii="Arial" w:hAnsi="Arial" w:cs="Arial"/>
          <w:sz w:val="24"/>
          <w:szCs w:val="24"/>
        </w:rPr>
        <w:t>-201</w:t>
      </w:r>
      <w:r>
        <w:rPr>
          <w:rFonts w:ascii="Arial" w:hAnsi="Arial" w:cs="Arial"/>
          <w:sz w:val="24"/>
          <w:szCs w:val="24"/>
        </w:rPr>
        <w:t>9</w:t>
      </w:r>
      <w:r w:rsidRPr="002F3E35">
        <w:rPr>
          <w:rFonts w:ascii="Arial" w:hAnsi="Arial" w:cs="Arial"/>
          <w:sz w:val="24"/>
          <w:szCs w:val="24"/>
        </w:rPr>
        <w:t xml:space="preserve"> financial year, PWdWA </w:t>
      </w:r>
      <w:r>
        <w:rPr>
          <w:rFonts w:ascii="Arial" w:hAnsi="Arial" w:cs="Arial"/>
          <w:sz w:val="24"/>
          <w:szCs w:val="24"/>
        </w:rPr>
        <w:t xml:space="preserve">has fulfilled all its service agreement obligations and fully expended most funding with a surplus of $21,224 from interest and a small amount of paid consultancy. </w:t>
      </w:r>
    </w:p>
    <w:p w14:paraId="4CCDE1D9" w14:textId="3B2B3EC2" w:rsidR="0018175B" w:rsidRPr="002F3E35" w:rsidRDefault="0018175B" w:rsidP="0018175B">
      <w:pPr>
        <w:rPr>
          <w:rFonts w:ascii="Arial" w:hAnsi="Arial" w:cs="Arial"/>
          <w:sz w:val="24"/>
          <w:szCs w:val="24"/>
        </w:rPr>
      </w:pPr>
      <w:r w:rsidRPr="00295794">
        <w:rPr>
          <w:rFonts w:ascii="Arial" w:hAnsi="Arial" w:cs="Arial"/>
          <w:sz w:val="24"/>
          <w:szCs w:val="24"/>
        </w:rPr>
        <w:t xml:space="preserve">In </w:t>
      </w:r>
      <w:r>
        <w:rPr>
          <w:rFonts w:ascii="Arial" w:hAnsi="Arial" w:cs="Arial"/>
          <w:sz w:val="24"/>
          <w:szCs w:val="24"/>
        </w:rPr>
        <w:t xml:space="preserve">recognition of increased demand for </w:t>
      </w:r>
      <w:r w:rsidR="009C3A2E">
        <w:rPr>
          <w:rFonts w:ascii="Arial" w:hAnsi="Arial" w:cs="Arial"/>
          <w:sz w:val="24"/>
          <w:szCs w:val="24"/>
        </w:rPr>
        <w:t>advocacy,</w:t>
      </w:r>
      <w:r>
        <w:rPr>
          <w:rFonts w:ascii="Arial" w:hAnsi="Arial" w:cs="Arial"/>
          <w:sz w:val="24"/>
          <w:szCs w:val="24"/>
        </w:rPr>
        <w:t xml:space="preserve"> the DoCDS provided the Consortium with </w:t>
      </w:r>
      <w:r w:rsidRPr="00295794">
        <w:rPr>
          <w:rFonts w:ascii="Arial" w:hAnsi="Arial" w:cs="Arial"/>
          <w:sz w:val="24"/>
          <w:szCs w:val="24"/>
        </w:rPr>
        <w:t>$200,000 non-recurrent</w:t>
      </w:r>
      <w:r>
        <w:rPr>
          <w:rFonts w:ascii="Arial" w:hAnsi="Arial" w:cs="Arial"/>
          <w:sz w:val="24"/>
          <w:szCs w:val="24"/>
        </w:rPr>
        <w:t xml:space="preserve"> of which</w:t>
      </w:r>
      <w:r w:rsidRPr="00295794">
        <w:rPr>
          <w:rFonts w:ascii="Arial" w:hAnsi="Arial" w:cs="Arial"/>
          <w:sz w:val="24"/>
          <w:szCs w:val="24"/>
        </w:rPr>
        <w:t xml:space="preserve"> $100,000 went to </w:t>
      </w:r>
      <w:r>
        <w:rPr>
          <w:rFonts w:ascii="Arial" w:hAnsi="Arial" w:cs="Arial"/>
          <w:sz w:val="24"/>
          <w:szCs w:val="24"/>
        </w:rPr>
        <w:t xml:space="preserve">Consortium </w:t>
      </w:r>
      <w:r w:rsidRPr="00295794">
        <w:rPr>
          <w:rFonts w:ascii="Arial" w:hAnsi="Arial" w:cs="Arial"/>
          <w:sz w:val="24"/>
          <w:szCs w:val="24"/>
        </w:rPr>
        <w:t>partners</w:t>
      </w:r>
      <w:r>
        <w:rPr>
          <w:rFonts w:ascii="Arial" w:hAnsi="Arial" w:cs="Arial"/>
          <w:sz w:val="24"/>
          <w:szCs w:val="24"/>
        </w:rPr>
        <w:t>. In</w:t>
      </w:r>
      <w:r w:rsidRPr="00295794">
        <w:rPr>
          <w:rFonts w:ascii="Arial" w:hAnsi="Arial" w:cs="Arial"/>
          <w:sz w:val="24"/>
          <w:szCs w:val="24"/>
        </w:rPr>
        <w:t xml:space="preserve"> June </w:t>
      </w:r>
      <w:r w:rsidR="009C3A2E" w:rsidRPr="00295794">
        <w:rPr>
          <w:rFonts w:ascii="Arial" w:hAnsi="Arial" w:cs="Arial"/>
          <w:sz w:val="24"/>
          <w:szCs w:val="24"/>
        </w:rPr>
        <w:t>2019,</w:t>
      </w:r>
      <w:r w:rsidRPr="00295794">
        <w:rPr>
          <w:rFonts w:ascii="Arial" w:hAnsi="Arial" w:cs="Arial"/>
          <w:sz w:val="24"/>
          <w:szCs w:val="24"/>
        </w:rPr>
        <w:t xml:space="preserve"> we received </w:t>
      </w:r>
      <w:r>
        <w:rPr>
          <w:rFonts w:ascii="Arial" w:hAnsi="Arial" w:cs="Arial"/>
          <w:sz w:val="24"/>
          <w:szCs w:val="24"/>
        </w:rPr>
        <w:t xml:space="preserve">a further </w:t>
      </w:r>
      <w:r w:rsidRPr="00295794">
        <w:rPr>
          <w:rFonts w:ascii="Arial" w:hAnsi="Arial" w:cs="Arial"/>
          <w:sz w:val="24"/>
          <w:szCs w:val="24"/>
        </w:rPr>
        <w:t xml:space="preserve">$250,000 non-recurrent. </w:t>
      </w:r>
      <w:r>
        <w:rPr>
          <w:rFonts w:ascii="Arial" w:hAnsi="Arial" w:cs="Arial"/>
          <w:sz w:val="24"/>
          <w:szCs w:val="24"/>
        </w:rPr>
        <w:t>P</w:t>
      </w:r>
      <w:r w:rsidRPr="00295794">
        <w:rPr>
          <w:rFonts w:ascii="Arial" w:hAnsi="Arial" w:cs="Arial"/>
          <w:sz w:val="24"/>
          <w:szCs w:val="24"/>
        </w:rPr>
        <w:t>W</w:t>
      </w:r>
      <w:r>
        <w:rPr>
          <w:rFonts w:ascii="Arial" w:hAnsi="Arial" w:cs="Arial"/>
          <w:sz w:val="24"/>
          <w:szCs w:val="24"/>
        </w:rPr>
        <w:t>dWA has</w:t>
      </w:r>
      <w:r w:rsidRPr="00295794">
        <w:rPr>
          <w:rFonts w:ascii="Arial" w:hAnsi="Arial" w:cs="Arial"/>
          <w:sz w:val="24"/>
          <w:szCs w:val="24"/>
        </w:rPr>
        <w:t xml:space="preserve"> carried forward</w:t>
      </w:r>
      <w:r>
        <w:rPr>
          <w:rFonts w:ascii="Arial" w:hAnsi="Arial" w:cs="Arial"/>
          <w:sz w:val="24"/>
          <w:szCs w:val="24"/>
        </w:rPr>
        <w:t xml:space="preserve"> $125,000 to use in 2019-20 and</w:t>
      </w:r>
      <w:r w:rsidRPr="00295794">
        <w:rPr>
          <w:rFonts w:ascii="Arial" w:hAnsi="Arial" w:cs="Arial"/>
          <w:sz w:val="24"/>
          <w:szCs w:val="24"/>
        </w:rPr>
        <w:t xml:space="preserve"> passed on $</w:t>
      </w:r>
      <w:r>
        <w:rPr>
          <w:rFonts w:ascii="Arial" w:hAnsi="Arial" w:cs="Arial"/>
          <w:sz w:val="24"/>
          <w:szCs w:val="24"/>
        </w:rPr>
        <w:t>125,000 to consortium partners.</w:t>
      </w:r>
      <w:r w:rsidRPr="00295794">
        <w:rPr>
          <w:rFonts w:ascii="Arial" w:hAnsi="Arial" w:cs="Arial"/>
          <w:sz w:val="24"/>
          <w:szCs w:val="24"/>
        </w:rPr>
        <w:t xml:space="preserve"> </w:t>
      </w:r>
    </w:p>
    <w:p w14:paraId="115E1FA5" w14:textId="77777777" w:rsidR="0018175B" w:rsidRDefault="0018175B" w:rsidP="0018175B">
      <w:pPr>
        <w:rPr>
          <w:rFonts w:ascii="Arial" w:hAnsi="Arial" w:cs="Arial"/>
          <w:sz w:val="24"/>
          <w:szCs w:val="24"/>
        </w:rPr>
      </w:pPr>
      <w:r>
        <w:rPr>
          <w:rFonts w:ascii="Arial" w:hAnsi="Arial" w:cs="Arial"/>
          <w:sz w:val="24"/>
          <w:szCs w:val="24"/>
        </w:rPr>
        <w:t>PWdWA has been delivering a number of projects from the WA DoCDS Information, Linkages, Capacity Building grants. The Diversity Field Officer Project, On Board with Me, and Empowering Health Consumers with Disabilities Projects have run through the 2018-2019 financial year and will be completed on 30 September 2019. Project funds have been carried forward as income into 2019-20 for the final three (3) months of each project.</w:t>
      </w:r>
    </w:p>
    <w:p w14:paraId="62F0C04D" w14:textId="77777777" w:rsidR="0018175B" w:rsidRPr="002F3E35" w:rsidRDefault="0018175B" w:rsidP="0018175B">
      <w:pPr>
        <w:rPr>
          <w:rFonts w:ascii="Arial" w:hAnsi="Arial" w:cs="Arial"/>
          <w:sz w:val="24"/>
          <w:szCs w:val="24"/>
        </w:rPr>
      </w:pPr>
      <w:r w:rsidRPr="002F3E35">
        <w:rPr>
          <w:rFonts w:ascii="Arial" w:hAnsi="Arial" w:cs="Arial"/>
          <w:sz w:val="24"/>
          <w:szCs w:val="24"/>
        </w:rPr>
        <w:t xml:space="preserve">PWdWA </w:t>
      </w:r>
      <w:r>
        <w:rPr>
          <w:rFonts w:ascii="Arial" w:hAnsi="Arial" w:cs="Arial"/>
          <w:sz w:val="24"/>
          <w:szCs w:val="24"/>
        </w:rPr>
        <w:t>continued to receive funds from DSS for the National Disability Advocacy Program and NDIS Appeals Advocacy. These funds include</w:t>
      </w:r>
      <w:r w:rsidRPr="002F3E35">
        <w:rPr>
          <w:rFonts w:ascii="Arial" w:hAnsi="Arial" w:cs="Arial"/>
          <w:sz w:val="24"/>
          <w:szCs w:val="24"/>
        </w:rPr>
        <w:t xml:space="preserve"> supplementation to fulfil obligations to our staff employed under the SACS award scheme.</w:t>
      </w:r>
      <w:r>
        <w:rPr>
          <w:rFonts w:ascii="Arial" w:hAnsi="Arial" w:cs="Arial"/>
          <w:sz w:val="24"/>
          <w:szCs w:val="24"/>
        </w:rPr>
        <w:t xml:space="preserve"> </w:t>
      </w:r>
    </w:p>
    <w:p w14:paraId="490E2F20" w14:textId="77777777" w:rsidR="0018175B" w:rsidRDefault="0018175B" w:rsidP="0018175B">
      <w:pPr>
        <w:rPr>
          <w:rFonts w:ascii="Arial" w:hAnsi="Arial" w:cs="Arial"/>
          <w:sz w:val="24"/>
          <w:szCs w:val="24"/>
        </w:rPr>
      </w:pPr>
      <w:r>
        <w:rPr>
          <w:rFonts w:ascii="Arial" w:hAnsi="Arial" w:cs="Arial"/>
          <w:sz w:val="24"/>
          <w:szCs w:val="24"/>
        </w:rPr>
        <w:t>Our</w:t>
      </w:r>
      <w:r w:rsidRPr="002F3E35">
        <w:rPr>
          <w:rFonts w:ascii="Arial" w:hAnsi="Arial" w:cs="Arial"/>
          <w:sz w:val="24"/>
          <w:szCs w:val="24"/>
        </w:rPr>
        <w:t xml:space="preserve"> Connect with me </w:t>
      </w:r>
      <w:r>
        <w:rPr>
          <w:rFonts w:ascii="Arial" w:hAnsi="Arial" w:cs="Arial"/>
          <w:sz w:val="24"/>
          <w:szCs w:val="24"/>
        </w:rPr>
        <w:t xml:space="preserve">Stage 2 </w:t>
      </w:r>
      <w:r w:rsidRPr="002F3E35">
        <w:rPr>
          <w:rFonts w:ascii="Arial" w:hAnsi="Arial" w:cs="Arial"/>
          <w:sz w:val="24"/>
          <w:szCs w:val="24"/>
        </w:rPr>
        <w:t xml:space="preserve">Project </w:t>
      </w:r>
      <w:r>
        <w:rPr>
          <w:rFonts w:ascii="Arial" w:hAnsi="Arial" w:cs="Arial"/>
          <w:sz w:val="24"/>
          <w:szCs w:val="24"/>
        </w:rPr>
        <w:t xml:space="preserve">funded by the Department of Finance </w:t>
      </w:r>
      <w:r w:rsidRPr="002F3E35">
        <w:rPr>
          <w:rFonts w:ascii="Arial" w:hAnsi="Arial" w:cs="Arial"/>
          <w:sz w:val="24"/>
          <w:szCs w:val="24"/>
        </w:rPr>
        <w:t xml:space="preserve">Peak Body Capacity Building </w:t>
      </w:r>
      <w:r>
        <w:rPr>
          <w:rFonts w:ascii="Arial" w:hAnsi="Arial" w:cs="Arial"/>
          <w:sz w:val="24"/>
          <w:szCs w:val="24"/>
        </w:rPr>
        <w:t>grant was completed successfully.</w:t>
      </w:r>
      <w:r w:rsidRPr="002F3E35">
        <w:rPr>
          <w:rFonts w:ascii="Arial" w:hAnsi="Arial" w:cs="Arial"/>
          <w:sz w:val="24"/>
          <w:szCs w:val="24"/>
        </w:rPr>
        <w:t xml:space="preserve"> </w:t>
      </w:r>
      <w:r>
        <w:rPr>
          <w:rFonts w:ascii="Arial" w:hAnsi="Arial" w:cs="Arial"/>
          <w:sz w:val="24"/>
          <w:szCs w:val="24"/>
        </w:rPr>
        <w:t>This project had $10,270 unspent which has been forwarded into the 2019-20 financial year to return to Department of Finance.</w:t>
      </w:r>
    </w:p>
    <w:p w14:paraId="4032C0B5" w14:textId="77777777" w:rsidR="0018175B" w:rsidRDefault="0018175B" w:rsidP="0018175B">
      <w:pPr>
        <w:rPr>
          <w:rFonts w:ascii="Arial" w:hAnsi="Arial" w:cs="Arial"/>
          <w:sz w:val="24"/>
          <w:szCs w:val="24"/>
        </w:rPr>
      </w:pPr>
      <w:r>
        <w:rPr>
          <w:rFonts w:ascii="Arial" w:hAnsi="Arial" w:cs="Arial"/>
          <w:sz w:val="24"/>
          <w:szCs w:val="24"/>
        </w:rPr>
        <w:t xml:space="preserve">Small amounts of funding were received from a number of donations, consultations, and sale of old assets. Lotterywest provided funds through the WACOSS Peaks forum for a member engagement workshop and to do work with the WCOSS Peaks Forum on co-design. </w:t>
      </w:r>
      <w:r w:rsidRPr="002F3E35">
        <w:rPr>
          <w:rFonts w:ascii="Arial" w:hAnsi="Arial" w:cs="Arial"/>
          <w:sz w:val="24"/>
          <w:szCs w:val="24"/>
        </w:rPr>
        <w:t xml:space="preserve"> </w:t>
      </w:r>
    </w:p>
    <w:p w14:paraId="7617B0AC" w14:textId="67F2606D" w:rsidR="0018175B" w:rsidRDefault="0018175B" w:rsidP="0018175B">
      <w:pPr>
        <w:rPr>
          <w:rFonts w:ascii="Arial" w:hAnsi="Arial" w:cs="Arial"/>
          <w:sz w:val="24"/>
          <w:szCs w:val="24"/>
        </w:rPr>
      </w:pPr>
      <w:r>
        <w:rPr>
          <w:rFonts w:ascii="Arial" w:hAnsi="Arial" w:cs="Arial"/>
          <w:sz w:val="24"/>
          <w:szCs w:val="24"/>
        </w:rPr>
        <w:t xml:space="preserve">At the end of the 2018-19 </w:t>
      </w:r>
      <w:r w:rsidR="000074EB">
        <w:rPr>
          <w:rFonts w:ascii="Arial" w:hAnsi="Arial" w:cs="Arial"/>
          <w:sz w:val="24"/>
          <w:szCs w:val="24"/>
        </w:rPr>
        <w:t>year,</w:t>
      </w:r>
      <w:r>
        <w:rPr>
          <w:rFonts w:ascii="Arial" w:hAnsi="Arial" w:cs="Arial"/>
          <w:sz w:val="24"/>
          <w:szCs w:val="24"/>
        </w:rPr>
        <w:t xml:space="preserve"> PWdWA is in a good financial position. Project funding for the 2019-20 financial year is secure for the State Disability Plan co-design, and NDIA Disabled Persons/Family Organisations ILC funding.</w:t>
      </w:r>
    </w:p>
    <w:p w14:paraId="05E1BD49" w14:textId="77777777" w:rsidR="0018175B" w:rsidRPr="002F3E35" w:rsidRDefault="0018175B" w:rsidP="0018175B">
      <w:pPr>
        <w:rPr>
          <w:rFonts w:ascii="Arial" w:hAnsi="Arial" w:cs="Arial"/>
          <w:sz w:val="24"/>
          <w:szCs w:val="24"/>
        </w:rPr>
      </w:pPr>
      <w:r w:rsidRPr="002F3E35">
        <w:rPr>
          <w:rFonts w:ascii="Arial" w:hAnsi="Arial" w:cs="Arial"/>
          <w:sz w:val="24"/>
          <w:szCs w:val="24"/>
        </w:rPr>
        <w:t>The Committee of Management has remained active in overseeing the financial operation of the association. The audited accounts demonstrate that the organisation remains financially stable.</w:t>
      </w:r>
    </w:p>
    <w:p w14:paraId="4027444E" w14:textId="77777777" w:rsidR="0018175B" w:rsidRPr="002F3E35" w:rsidRDefault="0018175B" w:rsidP="0018175B">
      <w:pPr>
        <w:rPr>
          <w:rFonts w:ascii="Arial" w:hAnsi="Arial" w:cs="Arial"/>
          <w:sz w:val="24"/>
          <w:szCs w:val="24"/>
        </w:rPr>
      </w:pPr>
      <w:r w:rsidRPr="002F3E35">
        <w:rPr>
          <w:rFonts w:ascii="Arial" w:hAnsi="Arial" w:cs="Arial"/>
          <w:sz w:val="24"/>
          <w:szCs w:val="24"/>
        </w:rPr>
        <w:t>The Committe</w:t>
      </w:r>
      <w:r>
        <w:rPr>
          <w:rFonts w:ascii="Arial" w:hAnsi="Arial" w:cs="Arial"/>
          <w:sz w:val="24"/>
          <w:szCs w:val="24"/>
        </w:rPr>
        <w:t xml:space="preserve">e of Management and </w:t>
      </w:r>
      <w:r w:rsidRPr="002F3E35">
        <w:rPr>
          <w:rFonts w:ascii="Arial" w:hAnsi="Arial" w:cs="Arial"/>
          <w:sz w:val="24"/>
          <w:szCs w:val="24"/>
        </w:rPr>
        <w:t>staff express thanks to Nulsen Independent Administration for payroll support and Patricia Loh Accounting for financial management services throughout the year. We also sincerely thank Sonya</w:t>
      </w:r>
      <w:r>
        <w:rPr>
          <w:rFonts w:ascii="Arial" w:hAnsi="Arial" w:cs="Arial"/>
          <w:sz w:val="24"/>
          <w:szCs w:val="24"/>
        </w:rPr>
        <w:t xml:space="preserve"> and Renata</w:t>
      </w:r>
      <w:r w:rsidRPr="002F3E35">
        <w:rPr>
          <w:rFonts w:ascii="Arial" w:hAnsi="Arial" w:cs="Arial"/>
          <w:sz w:val="24"/>
          <w:szCs w:val="24"/>
        </w:rPr>
        <w:t xml:space="preserve"> who ha</w:t>
      </w:r>
      <w:r>
        <w:rPr>
          <w:rFonts w:ascii="Arial" w:hAnsi="Arial" w:cs="Arial"/>
          <w:sz w:val="24"/>
          <w:szCs w:val="24"/>
        </w:rPr>
        <w:t>ve</w:t>
      </w:r>
      <w:r w:rsidRPr="002F3E35">
        <w:rPr>
          <w:rFonts w:ascii="Arial" w:hAnsi="Arial" w:cs="Arial"/>
          <w:sz w:val="24"/>
          <w:szCs w:val="24"/>
        </w:rPr>
        <w:t xml:space="preserve"> provided Administration Support to PWdWA.</w:t>
      </w:r>
    </w:p>
    <w:p w14:paraId="3D743350" w14:textId="77777777" w:rsidR="0018175B" w:rsidRDefault="0018175B" w:rsidP="0018175B">
      <w:pPr>
        <w:rPr>
          <w:rFonts w:ascii="Arial" w:hAnsi="Arial" w:cs="Arial"/>
          <w:sz w:val="24"/>
          <w:szCs w:val="24"/>
        </w:rPr>
      </w:pPr>
      <w:r>
        <w:rPr>
          <w:rFonts w:ascii="Arial" w:hAnsi="Arial" w:cs="Arial"/>
          <w:sz w:val="24"/>
          <w:szCs w:val="24"/>
        </w:rPr>
        <w:t>Karen Andersson</w:t>
      </w:r>
    </w:p>
    <w:p w14:paraId="2DE148C6" w14:textId="77777777" w:rsidR="0018175B" w:rsidRDefault="0018175B" w:rsidP="0018175B">
      <w:pPr>
        <w:rPr>
          <w:rFonts w:ascii="Arial" w:hAnsi="Arial" w:cs="Arial"/>
          <w:sz w:val="24"/>
          <w:szCs w:val="24"/>
        </w:rPr>
      </w:pPr>
      <w:r w:rsidRPr="002F3E35">
        <w:rPr>
          <w:rFonts w:ascii="Arial" w:hAnsi="Arial" w:cs="Arial"/>
          <w:sz w:val="24"/>
          <w:szCs w:val="24"/>
        </w:rPr>
        <w:t>Treasurer</w:t>
      </w:r>
    </w:p>
    <w:p w14:paraId="5A78E8BB" w14:textId="30843346" w:rsidR="00CD3930" w:rsidRDefault="0018175B">
      <w:pPr>
        <w:rPr>
          <w:rFonts w:ascii="Arial" w:hAnsi="Arial" w:cs="Arial"/>
          <w:sz w:val="24"/>
          <w:szCs w:val="24"/>
        </w:rPr>
      </w:pPr>
      <w:r>
        <w:rPr>
          <w:rFonts w:ascii="Arial" w:hAnsi="Arial" w:cs="Arial"/>
          <w:noProof/>
          <w:sz w:val="24"/>
          <w:szCs w:val="24"/>
          <w:lang w:eastAsia="en-AU"/>
        </w:rPr>
        <w:lastRenderedPageBreak/>
        <mc:AlternateContent>
          <mc:Choice Requires="wps">
            <w:drawing>
              <wp:anchor distT="0" distB="0" distL="114300" distR="114300" simplePos="0" relativeHeight="251815936" behindDoc="0" locked="0" layoutInCell="1" allowOverlap="1" wp14:anchorId="36F3588E" wp14:editId="686B86CD">
                <wp:simplePos x="0" y="0"/>
                <wp:positionH relativeFrom="column">
                  <wp:posOffset>-866775</wp:posOffset>
                </wp:positionH>
                <wp:positionV relativeFrom="paragraph">
                  <wp:posOffset>-909320</wp:posOffset>
                </wp:positionV>
                <wp:extent cx="7515225" cy="1743075"/>
                <wp:effectExtent l="0" t="0" r="28575" b="28575"/>
                <wp:wrapNone/>
                <wp:docPr id="82" name="Rectangle 82"/>
                <wp:cNvGraphicFramePr/>
                <a:graphic xmlns:a="http://schemas.openxmlformats.org/drawingml/2006/main">
                  <a:graphicData uri="http://schemas.microsoft.com/office/word/2010/wordprocessingShape">
                    <wps:wsp>
                      <wps:cNvSpPr/>
                      <wps:spPr>
                        <a:xfrm>
                          <a:off x="0" y="0"/>
                          <a:ext cx="7515225" cy="174307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B1B14" id="Rectangle 82" o:spid="_x0000_s1026" style="position:absolute;margin-left:-68.25pt;margin-top:-71.6pt;width:591.75pt;height:137.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" fillcolor="#c00000" strokecolor="#c00000" strokeweight="1pt"/>
            </w:pict>
          </mc:Fallback>
        </mc:AlternateContent>
      </w:r>
    </w:p>
    <w:p w14:paraId="63A7CFEB" w14:textId="1BB60255" w:rsidR="00E12762" w:rsidRDefault="00E12762" w:rsidP="00E12762">
      <w:pPr>
        <w:rPr>
          <w:rFonts w:ascii="Arial" w:hAnsi="Arial" w:cs="Arial"/>
          <w:sz w:val="24"/>
          <w:szCs w:val="24"/>
        </w:rPr>
      </w:pPr>
    </w:p>
    <w:p w14:paraId="5C2AF9FE" w14:textId="403E0E24" w:rsidR="00025D4E" w:rsidRDefault="00025D4E" w:rsidP="00E12762">
      <w:pPr>
        <w:rPr>
          <w:rFonts w:ascii="Arial" w:hAnsi="Arial" w:cs="Arial"/>
          <w:sz w:val="36"/>
          <w:szCs w:val="36"/>
        </w:rPr>
      </w:pPr>
    </w:p>
    <w:p w14:paraId="311CDD9F" w14:textId="586A270A" w:rsidR="0018175B" w:rsidRDefault="000074EB">
      <w:pPr>
        <w:rPr>
          <w:rFonts w:ascii="Arial" w:hAnsi="Arial" w:cs="Arial"/>
          <w:sz w:val="36"/>
          <w:szCs w:val="36"/>
        </w:rPr>
      </w:pPr>
      <w:r>
        <w:rPr>
          <w:noProof/>
          <w:lang w:eastAsia="en-AU"/>
        </w:rPr>
        <w:drawing>
          <wp:inline distT="0" distB="0" distL="0" distR="0" wp14:anchorId="1CEB06FD" wp14:editId="2B2C0FEB">
            <wp:extent cx="5731510" cy="4066540"/>
            <wp:effectExtent l="0" t="0" r="2540"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5A329D" w14:textId="22D7D931" w:rsidR="00CD3930" w:rsidRDefault="0018175B">
      <w:pPr>
        <w:rPr>
          <w:rFonts w:ascii="Arial" w:hAnsi="Arial" w:cs="Arial"/>
          <w:sz w:val="36"/>
          <w:szCs w:val="36"/>
        </w:rPr>
      </w:pPr>
      <w:r>
        <w:rPr>
          <w:noProof/>
          <w:lang w:eastAsia="en-AU"/>
        </w:rPr>
        <w:drawing>
          <wp:inline distT="0" distB="0" distL="0" distR="0" wp14:anchorId="46100834" wp14:editId="70178263">
            <wp:extent cx="5135880" cy="3455670"/>
            <wp:effectExtent l="0" t="0" r="7620" b="1143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CD3930">
        <w:rPr>
          <w:rFonts w:ascii="Arial" w:hAnsi="Arial" w:cs="Arial"/>
          <w:sz w:val="36"/>
          <w:szCs w:val="36"/>
        </w:rPr>
        <w:br w:type="page"/>
      </w:r>
    </w:p>
    <w:p w14:paraId="2D52C881" w14:textId="2CE77899" w:rsidR="00CD3930" w:rsidRDefault="00CD3930" w:rsidP="00E12762">
      <w:pPr>
        <w:rPr>
          <w:rFonts w:ascii="Arial" w:hAnsi="Arial" w:cs="Arial"/>
          <w:sz w:val="36"/>
          <w:szCs w:val="36"/>
        </w:rPr>
      </w:pPr>
      <w:r>
        <w:rPr>
          <w:rFonts w:ascii="Arial" w:hAnsi="Arial" w:cs="Arial"/>
          <w:noProof/>
          <w:sz w:val="36"/>
          <w:szCs w:val="36"/>
          <w:lang w:eastAsia="en-AU"/>
        </w:rPr>
        <w:lastRenderedPageBreak/>
        <mc:AlternateContent>
          <mc:Choice Requires="wps">
            <w:drawing>
              <wp:anchor distT="0" distB="0" distL="114300" distR="114300" simplePos="0" relativeHeight="251819008" behindDoc="0" locked="0" layoutInCell="1" allowOverlap="1" wp14:anchorId="0C62DCAB" wp14:editId="107C93F8">
                <wp:simplePos x="0" y="0"/>
                <wp:positionH relativeFrom="column">
                  <wp:posOffset>-876300</wp:posOffset>
                </wp:positionH>
                <wp:positionV relativeFrom="paragraph">
                  <wp:posOffset>-866775</wp:posOffset>
                </wp:positionV>
                <wp:extent cx="7496175" cy="1885950"/>
                <wp:effectExtent l="0" t="0" r="28575" b="19050"/>
                <wp:wrapNone/>
                <wp:docPr id="83" name="Rectangle 83"/>
                <wp:cNvGraphicFramePr/>
                <a:graphic xmlns:a="http://schemas.openxmlformats.org/drawingml/2006/main">
                  <a:graphicData uri="http://schemas.microsoft.com/office/word/2010/wordprocessingShape">
                    <wps:wsp>
                      <wps:cNvSpPr/>
                      <wps:spPr>
                        <a:xfrm>
                          <a:off x="0" y="0"/>
                          <a:ext cx="7496175" cy="188595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6FC5F" w14:textId="26980197" w:rsidR="00BA7372" w:rsidRPr="00CD3930" w:rsidRDefault="00BA7372" w:rsidP="00CD3930">
                            <w:pPr>
                              <w:rPr>
                                <w:rFonts w:ascii="Arial" w:hAnsi="Arial" w:cs="Arial"/>
                                <w:sz w:val="56"/>
                                <w:szCs w:val="56"/>
                              </w:rPr>
                            </w:pPr>
                            <w:r w:rsidRPr="00CD3930">
                              <w:rPr>
                                <w:rFonts w:ascii="Arial" w:hAnsi="Arial" w:cs="Arial"/>
                                <w:sz w:val="56"/>
                                <w:szCs w:val="56"/>
                              </w:rPr>
                              <w:t>Financial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2DCAB" id="Rectangle 83" o:spid="_x0000_s1078" style="position:absolute;margin-left:-69pt;margin-top:-68.25pt;width:590.25pt;height:148.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" fillcolor="#c00000" strokecolor="#c00000" strokeweight="1pt">
                <v:textbox>
                  <w:txbxContent>
                    <w:p w14:paraId="1836FC5F" w14:textId="26980197" w:rsidR="00BA7372" w:rsidRPr="00CD3930" w:rsidRDefault="00BA7372" w:rsidP="00CD3930">
                      <w:pPr>
                        <w:rPr>
                          <w:rFonts w:ascii="Arial" w:hAnsi="Arial" w:cs="Arial"/>
                          <w:sz w:val="56"/>
                          <w:szCs w:val="56"/>
                        </w:rPr>
                      </w:pPr>
                      <w:r w:rsidRPr="00CD3930">
                        <w:rPr>
                          <w:rFonts w:ascii="Arial" w:hAnsi="Arial" w:cs="Arial"/>
                          <w:sz w:val="56"/>
                          <w:szCs w:val="56"/>
                        </w:rPr>
                        <w:t>Financial Statements</w:t>
                      </w:r>
                    </w:p>
                  </w:txbxContent>
                </v:textbox>
              </v:rect>
            </w:pict>
          </mc:Fallback>
        </mc:AlternateContent>
      </w:r>
    </w:p>
    <w:p w14:paraId="30893983" w14:textId="77777777" w:rsidR="00CD3930" w:rsidRPr="00CD3930" w:rsidRDefault="00CD3930" w:rsidP="00CD3930">
      <w:pPr>
        <w:rPr>
          <w:rFonts w:ascii="Arial" w:hAnsi="Arial" w:cs="Arial"/>
          <w:sz w:val="36"/>
          <w:szCs w:val="36"/>
        </w:rPr>
      </w:pPr>
    </w:p>
    <w:p w14:paraId="416509FF" w14:textId="63A99B4B" w:rsidR="0018175B" w:rsidRDefault="0018175B" w:rsidP="00CD3930">
      <w:pPr>
        <w:tabs>
          <w:tab w:val="left" w:pos="1275"/>
        </w:tabs>
        <w:rPr>
          <w:rFonts w:ascii="Arial" w:hAnsi="Arial" w:cs="Arial"/>
          <w:sz w:val="28"/>
          <w:szCs w:val="28"/>
        </w:rPr>
      </w:pPr>
    </w:p>
    <w:p w14:paraId="398349CB" w14:textId="77777777" w:rsidR="0018175B" w:rsidRDefault="0018175B" w:rsidP="00CD3930">
      <w:pPr>
        <w:tabs>
          <w:tab w:val="left" w:pos="1275"/>
        </w:tabs>
        <w:rPr>
          <w:rFonts w:ascii="Arial" w:hAnsi="Arial" w:cs="Arial"/>
          <w:sz w:val="28"/>
          <w:szCs w:val="28"/>
        </w:rPr>
      </w:pPr>
    </w:p>
    <w:p w14:paraId="756958F1" w14:textId="1571A7E1" w:rsidR="00CD3930" w:rsidRPr="00CD3930" w:rsidRDefault="009749F0" w:rsidP="00CD3930">
      <w:pPr>
        <w:tabs>
          <w:tab w:val="left" w:pos="1275"/>
        </w:tabs>
        <w:rPr>
          <w:rFonts w:ascii="Arial" w:hAnsi="Arial" w:cs="Arial"/>
          <w:sz w:val="28"/>
          <w:szCs w:val="28"/>
        </w:rPr>
      </w:pPr>
      <w:r>
        <w:rPr>
          <w:rFonts w:ascii="Arial" w:hAnsi="Arial" w:cs="Arial"/>
          <w:sz w:val="28"/>
          <w:szCs w:val="28"/>
        </w:rPr>
        <w:t xml:space="preserve">Please  contact us directly for a screen reader accessible version of our </w:t>
      </w:r>
      <w:r w:rsidR="00377EA7">
        <w:rPr>
          <w:rFonts w:ascii="Arial" w:hAnsi="Arial" w:cs="Arial"/>
          <w:sz w:val="28"/>
          <w:szCs w:val="28"/>
        </w:rPr>
        <w:t>financial statements.</w:t>
      </w:r>
      <w:bookmarkStart w:id="0" w:name="_GoBack"/>
      <w:bookmarkEnd w:id="0"/>
      <w:r>
        <w:rPr>
          <w:rFonts w:ascii="Arial" w:hAnsi="Arial" w:cs="Arial"/>
          <w:sz w:val="28"/>
          <w:szCs w:val="28"/>
        </w:rPr>
        <w:t xml:space="preserve"> </w:t>
      </w:r>
    </w:p>
    <w:p w14:paraId="40A566A0" w14:textId="6A59F73F" w:rsidR="00CD3930" w:rsidRPr="00CD3930" w:rsidRDefault="00CD3930" w:rsidP="00CD3930">
      <w:pPr>
        <w:tabs>
          <w:tab w:val="left" w:pos="1275"/>
        </w:tabs>
        <w:rPr>
          <w:rFonts w:ascii="Arial" w:hAnsi="Arial" w:cs="Arial"/>
          <w:sz w:val="28"/>
          <w:szCs w:val="28"/>
        </w:rPr>
      </w:pPr>
      <w:r w:rsidRPr="00CD3930">
        <w:rPr>
          <w:rFonts w:ascii="Arial" w:hAnsi="Arial" w:cs="Arial"/>
          <w:sz w:val="28"/>
          <w:szCs w:val="28"/>
        </w:rPr>
        <w:t>City West Lotteries House 23/2 Delhi Street West Perth WA 6005</w:t>
      </w:r>
    </w:p>
    <w:p w14:paraId="186F2114" w14:textId="2262218F" w:rsidR="00CD3930" w:rsidRPr="00CD3930" w:rsidRDefault="00CD3930" w:rsidP="00CD3930">
      <w:pPr>
        <w:tabs>
          <w:tab w:val="left" w:pos="1275"/>
        </w:tabs>
        <w:rPr>
          <w:rFonts w:ascii="Arial" w:hAnsi="Arial" w:cs="Arial"/>
          <w:sz w:val="28"/>
          <w:szCs w:val="28"/>
        </w:rPr>
      </w:pPr>
      <w:r w:rsidRPr="00CD3930">
        <w:rPr>
          <w:rFonts w:ascii="Arial" w:hAnsi="Arial" w:cs="Arial"/>
          <w:sz w:val="28"/>
          <w:szCs w:val="28"/>
        </w:rPr>
        <w:t>Ph: (08) 9420 7279</w:t>
      </w:r>
    </w:p>
    <w:p w14:paraId="29AE40D2" w14:textId="2FD1DB53" w:rsidR="00CD3930" w:rsidRPr="00CD3930" w:rsidRDefault="00CD3930" w:rsidP="00CD3930">
      <w:pPr>
        <w:tabs>
          <w:tab w:val="left" w:pos="1275"/>
        </w:tabs>
        <w:rPr>
          <w:rFonts w:ascii="Arial" w:hAnsi="Arial" w:cs="Arial"/>
          <w:sz w:val="28"/>
          <w:szCs w:val="28"/>
        </w:rPr>
      </w:pPr>
      <w:r w:rsidRPr="00CD3930">
        <w:rPr>
          <w:rFonts w:ascii="Arial" w:hAnsi="Arial" w:cs="Arial"/>
          <w:sz w:val="28"/>
          <w:szCs w:val="28"/>
        </w:rPr>
        <w:t>Country: 1800 193 331</w:t>
      </w:r>
    </w:p>
    <w:sectPr w:rsidR="00CD3930" w:rsidRPr="00CD3930" w:rsidSect="00876BD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85FA5" w14:textId="77777777" w:rsidR="00BA7372" w:rsidRDefault="00BA7372" w:rsidP="00025D4E">
      <w:pPr>
        <w:spacing w:after="0" w:line="240" w:lineRule="auto"/>
      </w:pPr>
      <w:r>
        <w:separator/>
      </w:r>
    </w:p>
  </w:endnote>
  <w:endnote w:type="continuationSeparator" w:id="0">
    <w:p w14:paraId="2652F751" w14:textId="77777777" w:rsidR="00BA7372" w:rsidRDefault="00BA7372" w:rsidP="00025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ACF7C" w14:textId="77777777" w:rsidR="00BA7372" w:rsidRDefault="00BA7372" w:rsidP="00025D4E">
      <w:pPr>
        <w:spacing w:after="0" w:line="240" w:lineRule="auto"/>
      </w:pPr>
      <w:r>
        <w:separator/>
      </w:r>
    </w:p>
  </w:footnote>
  <w:footnote w:type="continuationSeparator" w:id="0">
    <w:p w14:paraId="345FD2C5" w14:textId="77777777" w:rsidR="00BA7372" w:rsidRDefault="00BA7372" w:rsidP="00025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00361"/>
    <w:multiLevelType w:val="hybridMultilevel"/>
    <w:tmpl w:val="B6627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053387C"/>
    <w:multiLevelType w:val="hybridMultilevel"/>
    <w:tmpl w:val="340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F1618C"/>
    <w:multiLevelType w:val="hybridMultilevel"/>
    <w:tmpl w:val="0C488E58"/>
    <w:lvl w:ilvl="0" w:tplc="1AD6F0B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5A02DB"/>
    <w:multiLevelType w:val="hybridMultilevel"/>
    <w:tmpl w:val="62EEDD86"/>
    <w:lvl w:ilvl="0" w:tplc="5526F4B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525129"/>
    <w:multiLevelType w:val="hybridMultilevel"/>
    <w:tmpl w:val="CE868C30"/>
    <w:lvl w:ilvl="0" w:tplc="0FAED9A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4BE4A1F"/>
    <w:multiLevelType w:val="hybridMultilevel"/>
    <w:tmpl w:val="7AD4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B92199"/>
    <w:multiLevelType w:val="hybridMultilevel"/>
    <w:tmpl w:val="46626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98308C"/>
    <w:multiLevelType w:val="hybridMultilevel"/>
    <w:tmpl w:val="30AC9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1F2993"/>
    <w:multiLevelType w:val="hybridMultilevel"/>
    <w:tmpl w:val="5732A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5E1D99"/>
    <w:multiLevelType w:val="hybridMultilevel"/>
    <w:tmpl w:val="723A8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D96A93"/>
    <w:multiLevelType w:val="hybridMultilevel"/>
    <w:tmpl w:val="AEB4B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4E3748"/>
    <w:multiLevelType w:val="hybridMultilevel"/>
    <w:tmpl w:val="115C5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D91325"/>
    <w:multiLevelType w:val="hybridMultilevel"/>
    <w:tmpl w:val="5F70B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7"/>
  </w:num>
  <w:num w:numId="5">
    <w:abstractNumId w:val="12"/>
  </w:num>
  <w:num w:numId="6">
    <w:abstractNumId w:val="4"/>
  </w:num>
  <w:num w:numId="7">
    <w:abstractNumId w:val="0"/>
  </w:num>
  <w:num w:numId="8">
    <w:abstractNumId w:val="5"/>
  </w:num>
  <w:num w:numId="9">
    <w:abstractNumId w:val="6"/>
  </w:num>
  <w:num w:numId="10">
    <w:abstractNumId w:val="2"/>
  </w:num>
  <w:num w:numId="11">
    <w:abstractNumId w:val="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1BE6551-5A28-4CA3-85DF-8BA04D763A8B}"/>
    <w:docVar w:name="dgnword-eventsink" w:val="144262728"/>
  </w:docVars>
  <w:rsids>
    <w:rsidRoot w:val="00796E4C"/>
    <w:rsid w:val="00000202"/>
    <w:rsid w:val="00004E89"/>
    <w:rsid w:val="00006CAF"/>
    <w:rsid w:val="000074EB"/>
    <w:rsid w:val="00011A89"/>
    <w:rsid w:val="00012375"/>
    <w:rsid w:val="000162C7"/>
    <w:rsid w:val="000252F3"/>
    <w:rsid w:val="00025D4E"/>
    <w:rsid w:val="00026948"/>
    <w:rsid w:val="00027613"/>
    <w:rsid w:val="000407C2"/>
    <w:rsid w:val="00046AFF"/>
    <w:rsid w:val="00063DB9"/>
    <w:rsid w:val="00070BC6"/>
    <w:rsid w:val="00070DA7"/>
    <w:rsid w:val="000836B2"/>
    <w:rsid w:val="000853B4"/>
    <w:rsid w:val="000A483B"/>
    <w:rsid w:val="000A5C09"/>
    <w:rsid w:val="000B65D0"/>
    <w:rsid w:val="000B7572"/>
    <w:rsid w:val="000C24CA"/>
    <w:rsid w:val="000C3A70"/>
    <w:rsid w:val="000E25C2"/>
    <w:rsid w:val="000E2CA8"/>
    <w:rsid w:val="000F2A4E"/>
    <w:rsid w:val="000F4762"/>
    <w:rsid w:val="000F5914"/>
    <w:rsid w:val="000F7A7D"/>
    <w:rsid w:val="00101DDF"/>
    <w:rsid w:val="00104E76"/>
    <w:rsid w:val="00105E7D"/>
    <w:rsid w:val="00127FD8"/>
    <w:rsid w:val="001362B0"/>
    <w:rsid w:val="001375BE"/>
    <w:rsid w:val="00141F5A"/>
    <w:rsid w:val="00146B8A"/>
    <w:rsid w:val="00152854"/>
    <w:rsid w:val="00164A35"/>
    <w:rsid w:val="001659EE"/>
    <w:rsid w:val="00174599"/>
    <w:rsid w:val="00176640"/>
    <w:rsid w:val="001807EE"/>
    <w:rsid w:val="0018175B"/>
    <w:rsid w:val="00184CE1"/>
    <w:rsid w:val="0019314D"/>
    <w:rsid w:val="001A4383"/>
    <w:rsid w:val="001B37B6"/>
    <w:rsid w:val="001B5ECF"/>
    <w:rsid w:val="001B6769"/>
    <w:rsid w:val="001C06AF"/>
    <w:rsid w:val="001D11AD"/>
    <w:rsid w:val="001D602D"/>
    <w:rsid w:val="001D6937"/>
    <w:rsid w:val="001E5C56"/>
    <w:rsid w:val="001F3AD3"/>
    <w:rsid w:val="002076EB"/>
    <w:rsid w:val="002121F0"/>
    <w:rsid w:val="002265C1"/>
    <w:rsid w:val="00230013"/>
    <w:rsid w:val="00231ADB"/>
    <w:rsid w:val="00244D35"/>
    <w:rsid w:val="00257DF4"/>
    <w:rsid w:val="00260728"/>
    <w:rsid w:val="00280B4F"/>
    <w:rsid w:val="0028152A"/>
    <w:rsid w:val="00286733"/>
    <w:rsid w:val="002876AF"/>
    <w:rsid w:val="00291C80"/>
    <w:rsid w:val="00296A25"/>
    <w:rsid w:val="002B0D05"/>
    <w:rsid w:val="002B602B"/>
    <w:rsid w:val="002C517E"/>
    <w:rsid w:val="002C5CC8"/>
    <w:rsid w:val="002C7557"/>
    <w:rsid w:val="002E1AB0"/>
    <w:rsid w:val="002E3A17"/>
    <w:rsid w:val="002F3C89"/>
    <w:rsid w:val="002F5233"/>
    <w:rsid w:val="002F7E07"/>
    <w:rsid w:val="0030137E"/>
    <w:rsid w:val="00311430"/>
    <w:rsid w:val="00313913"/>
    <w:rsid w:val="003156D9"/>
    <w:rsid w:val="003300A0"/>
    <w:rsid w:val="00330DBB"/>
    <w:rsid w:val="00331AE4"/>
    <w:rsid w:val="00336168"/>
    <w:rsid w:val="00337458"/>
    <w:rsid w:val="003438B8"/>
    <w:rsid w:val="00347FD1"/>
    <w:rsid w:val="00356155"/>
    <w:rsid w:val="00363A0B"/>
    <w:rsid w:val="00372E34"/>
    <w:rsid w:val="00377EA7"/>
    <w:rsid w:val="00380113"/>
    <w:rsid w:val="00383F45"/>
    <w:rsid w:val="0039332F"/>
    <w:rsid w:val="003A1B53"/>
    <w:rsid w:val="003B35B3"/>
    <w:rsid w:val="003B52BE"/>
    <w:rsid w:val="003C4EDF"/>
    <w:rsid w:val="003D2F84"/>
    <w:rsid w:val="003D7959"/>
    <w:rsid w:val="003E60CF"/>
    <w:rsid w:val="003F1754"/>
    <w:rsid w:val="00406F97"/>
    <w:rsid w:val="00417119"/>
    <w:rsid w:val="00422824"/>
    <w:rsid w:val="0043169E"/>
    <w:rsid w:val="00432E8D"/>
    <w:rsid w:val="00433184"/>
    <w:rsid w:val="00437266"/>
    <w:rsid w:val="00451C7D"/>
    <w:rsid w:val="00452A1A"/>
    <w:rsid w:val="0046067C"/>
    <w:rsid w:val="00464109"/>
    <w:rsid w:val="00465FFF"/>
    <w:rsid w:val="004766E5"/>
    <w:rsid w:val="00483B33"/>
    <w:rsid w:val="004851F9"/>
    <w:rsid w:val="004918A6"/>
    <w:rsid w:val="00494C0A"/>
    <w:rsid w:val="0049570C"/>
    <w:rsid w:val="00495959"/>
    <w:rsid w:val="004A254F"/>
    <w:rsid w:val="004A54C8"/>
    <w:rsid w:val="004B5251"/>
    <w:rsid w:val="004C311B"/>
    <w:rsid w:val="004C7A4E"/>
    <w:rsid w:val="004D0EFB"/>
    <w:rsid w:val="004D19A1"/>
    <w:rsid w:val="004E0B29"/>
    <w:rsid w:val="004F12D6"/>
    <w:rsid w:val="004F1624"/>
    <w:rsid w:val="004F4EA4"/>
    <w:rsid w:val="004F7FB5"/>
    <w:rsid w:val="00506DBD"/>
    <w:rsid w:val="005079D4"/>
    <w:rsid w:val="00514DB5"/>
    <w:rsid w:val="00515322"/>
    <w:rsid w:val="00522497"/>
    <w:rsid w:val="00523D1D"/>
    <w:rsid w:val="005276DD"/>
    <w:rsid w:val="00536F02"/>
    <w:rsid w:val="00537FD4"/>
    <w:rsid w:val="005401AC"/>
    <w:rsid w:val="00540C77"/>
    <w:rsid w:val="00547A28"/>
    <w:rsid w:val="00553CB1"/>
    <w:rsid w:val="00557694"/>
    <w:rsid w:val="00564831"/>
    <w:rsid w:val="00564B8D"/>
    <w:rsid w:val="00570830"/>
    <w:rsid w:val="005805FE"/>
    <w:rsid w:val="00585CB6"/>
    <w:rsid w:val="00592BFD"/>
    <w:rsid w:val="00597084"/>
    <w:rsid w:val="005B1A7A"/>
    <w:rsid w:val="005C06F5"/>
    <w:rsid w:val="005C5D2C"/>
    <w:rsid w:val="005D5DA0"/>
    <w:rsid w:val="005D6E8A"/>
    <w:rsid w:val="005D7A0C"/>
    <w:rsid w:val="005E5FA9"/>
    <w:rsid w:val="005F6C1D"/>
    <w:rsid w:val="00600306"/>
    <w:rsid w:val="006049DE"/>
    <w:rsid w:val="00604B8F"/>
    <w:rsid w:val="00605077"/>
    <w:rsid w:val="00606B10"/>
    <w:rsid w:val="00610853"/>
    <w:rsid w:val="006170CA"/>
    <w:rsid w:val="00624AD7"/>
    <w:rsid w:val="00627A89"/>
    <w:rsid w:val="00633922"/>
    <w:rsid w:val="00637117"/>
    <w:rsid w:val="006435E5"/>
    <w:rsid w:val="00643A07"/>
    <w:rsid w:val="00654009"/>
    <w:rsid w:val="006625B3"/>
    <w:rsid w:val="0066522F"/>
    <w:rsid w:val="006658DB"/>
    <w:rsid w:val="0067059D"/>
    <w:rsid w:val="006716E9"/>
    <w:rsid w:val="0067307A"/>
    <w:rsid w:val="006932A4"/>
    <w:rsid w:val="00694445"/>
    <w:rsid w:val="006A05F2"/>
    <w:rsid w:val="006B097E"/>
    <w:rsid w:val="006C52F0"/>
    <w:rsid w:val="006D2657"/>
    <w:rsid w:val="006D5D93"/>
    <w:rsid w:val="006E1035"/>
    <w:rsid w:val="006F461A"/>
    <w:rsid w:val="006F5184"/>
    <w:rsid w:val="006F5311"/>
    <w:rsid w:val="007045C4"/>
    <w:rsid w:val="007052ED"/>
    <w:rsid w:val="00711469"/>
    <w:rsid w:val="007147A0"/>
    <w:rsid w:val="00717A42"/>
    <w:rsid w:val="00724A45"/>
    <w:rsid w:val="007307D4"/>
    <w:rsid w:val="00737483"/>
    <w:rsid w:val="00743707"/>
    <w:rsid w:val="00746CE6"/>
    <w:rsid w:val="00746ECC"/>
    <w:rsid w:val="00750345"/>
    <w:rsid w:val="00757470"/>
    <w:rsid w:val="0076379F"/>
    <w:rsid w:val="00770404"/>
    <w:rsid w:val="00773B18"/>
    <w:rsid w:val="00774E61"/>
    <w:rsid w:val="00783F47"/>
    <w:rsid w:val="0079176A"/>
    <w:rsid w:val="00791CB4"/>
    <w:rsid w:val="00796C62"/>
    <w:rsid w:val="00796E4C"/>
    <w:rsid w:val="007A3EBA"/>
    <w:rsid w:val="007B5ECD"/>
    <w:rsid w:val="007C10D3"/>
    <w:rsid w:val="007C4AFB"/>
    <w:rsid w:val="007D3186"/>
    <w:rsid w:val="007D5F11"/>
    <w:rsid w:val="007D728C"/>
    <w:rsid w:val="007E41E4"/>
    <w:rsid w:val="008000B7"/>
    <w:rsid w:val="0080043D"/>
    <w:rsid w:val="00801232"/>
    <w:rsid w:val="00804234"/>
    <w:rsid w:val="0081391F"/>
    <w:rsid w:val="00815593"/>
    <w:rsid w:val="0081566F"/>
    <w:rsid w:val="0081681C"/>
    <w:rsid w:val="00817AFF"/>
    <w:rsid w:val="00832759"/>
    <w:rsid w:val="00833653"/>
    <w:rsid w:val="00840AFA"/>
    <w:rsid w:val="00862FCE"/>
    <w:rsid w:val="00867ECA"/>
    <w:rsid w:val="0087285A"/>
    <w:rsid w:val="00876BD5"/>
    <w:rsid w:val="00880223"/>
    <w:rsid w:val="00885041"/>
    <w:rsid w:val="00896151"/>
    <w:rsid w:val="008965CA"/>
    <w:rsid w:val="008B3755"/>
    <w:rsid w:val="008C0BC0"/>
    <w:rsid w:val="008C16FD"/>
    <w:rsid w:val="008C3163"/>
    <w:rsid w:val="008C3349"/>
    <w:rsid w:val="008D2D5E"/>
    <w:rsid w:val="008E0D8D"/>
    <w:rsid w:val="008E3754"/>
    <w:rsid w:val="008E6713"/>
    <w:rsid w:val="008F46B1"/>
    <w:rsid w:val="00902B4A"/>
    <w:rsid w:val="00911F2F"/>
    <w:rsid w:val="00922661"/>
    <w:rsid w:val="00926206"/>
    <w:rsid w:val="009316C0"/>
    <w:rsid w:val="009317BA"/>
    <w:rsid w:val="00936AD0"/>
    <w:rsid w:val="00937CC9"/>
    <w:rsid w:val="00941E7D"/>
    <w:rsid w:val="009420DB"/>
    <w:rsid w:val="0094242D"/>
    <w:rsid w:val="00943311"/>
    <w:rsid w:val="009550AC"/>
    <w:rsid w:val="00961E53"/>
    <w:rsid w:val="00974067"/>
    <w:rsid w:val="009749F0"/>
    <w:rsid w:val="00976EEB"/>
    <w:rsid w:val="0098000A"/>
    <w:rsid w:val="009829C5"/>
    <w:rsid w:val="00986561"/>
    <w:rsid w:val="00990D5F"/>
    <w:rsid w:val="00990E62"/>
    <w:rsid w:val="009B0B0A"/>
    <w:rsid w:val="009B5A53"/>
    <w:rsid w:val="009B5F6F"/>
    <w:rsid w:val="009B7309"/>
    <w:rsid w:val="009C2329"/>
    <w:rsid w:val="009C3A2E"/>
    <w:rsid w:val="009C70F0"/>
    <w:rsid w:val="009D0440"/>
    <w:rsid w:val="009D42EE"/>
    <w:rsid w:val="009D63C7"/>
    <w:rsid w:val="009F106C"/>
    <w:rsid w:val="009F1FEE"/>
    <w:rsid w:val="009F413B"/>
    <w:rsid w:val="009F6FC1"/>
    <w:rsid w:val="00A001EB"/>
    <w:rsid w:val="00A06990"/>
    <w:rsid w:val="00A07999"/>
    <w:rsid w:val="00A15D97"/>
    <w:rsid w:val="00A24372"/>
    <w:rsid w:val="00A25E74"/>
    <w:rsid w:val="00A37305"/>
    <w:rsid w:val="00A3733B"/>
    <w:rsid w:val="00A3749F"/>
    <w:rsid w:val="00A40C63"/>
    <w:rsid w:val="00A40CE7"/>
    <w:rsid w:val="00A45FC0"/>
    <w:rsid w:val="00A5547C"/>
    <w:rsid w:val="00A62D79"/>
    <w:rsid w:val="00A65559"/>
    <w:rsid w:val="00A665C4"/>
    <w:rsid w:val="00A750CC"/>
    <w:rsid w:val="00A764FD"/>
    <w:rsid w:val="00A83E82"/>
    <w:rsid w:val="00AA5756"/>
    <w:rsid w:val="00AA575A"/>
    <w:rsid w:val="00AB17C3"/>
    <w:rsid w:val="00AB19AA"/>
    <w:rsid w:val="00AB3AB1"/>
    <w:rsid w:val="00AB3FB3"/>
    <w:rsid w:val="00AB5D33"/>
    <w:rsid w:val="00AD24C5"/>
    <w:rsid w:val="00AD4E9B"/>
    <w:rsid w:val="00AF2010"/>
    <w:rsid w:val="00AF61D7"/>
    <w:rsid w:val="00B04430"/>
    <w:rsid w:val="00B14ED7"/>
    <w:rsid w:val="00B16DFA"/>
    <w:rsid w:val="00B2055D"/>
    <w:rsid w:val="00B31078"/>
    <w:rsid w:val="00B32C0C"/>
    <w:rsid w:val="00B43C5B"/>
    <w:rsid w:val="00B535BF"/>
    <w:rsid w:val="00B541F8"/>
    <w:rsid w:val="00B618E0"/>
    <w:rsid w:val="00B6420D"/>
    <w:rsid w:val="00B66498"/>
    <w:rsid w:val="00B6654D"/>
    <w:rsid w:val="00B726A9"/>
    <w:rsid w:val="00B8234B"/>
    <w:rsid w:val="00B83E8C"/>
    <w:rsid w:val="00B85CDF"/>
    <w:rsid w:val="00B91E75"/>
    <w:rsid w:val="00B97469"/>
    <w:rsid w:val="00BA1761"/>
    <w:rsid w:val="00BA36F0"/>
    <w:rsid w:val="00BA7372"/>
    <w:rsid w:val="00BB22DC"/>
    <w:rsid w:val="00BB4CCB"/>
    <w:rsid w:val="00BB76F8"/>
    <w:rsid w:val="00BC0340"/>
    <w:rsid w:val="00BC1258"/>
    <w:rsid w:val="00BD0607"/>
    <w:rsid w:val="00BD6FA9"/>
    <w:rsid w:val="00BD6FAE"/>
    <w:rsid w:val="00BE3F0D"/>
    <w:rsid w:val="00BE4B96"/>
    <w:rsid w:val="00BF2286"/>
    <w:rsid w:val="00BF2470"/>
    <w:rsid w:val="00C026EB"/>
    <w:rsid w:val="00C0271D"/>
    <w:rsid w:val="00C06314"/>
    <w:rsid w:val="00C063DB"/>
    <w:rsid w:val="00C10F52"/>
    <w:rsid w:val="00C149A4"/>
    <w:rsid w:val="00C32986"/>
    <w:rsid w:val="00C3785D"/>
    <w:rsid w:val="00C42B85"/>
    <w:rsid w:val="00C436F9"/>
    <w:rsid w:val="00C44F0E"/>
    <w:rsid w:val="00C569C3"/>
    <w:rsid w:val="00C60584"/>
    <w:rsid w:val="00C64DF5"/>
    <w:rsid w:val="00C722EE"/>
    <w:rsid w:val="00C7289C"/>
    <w:rsid w:val="00C80BEC"/>
    <w:rsid w:val="00C821CE"/>
    <w:rsid w:val="00C840C0"/>
    <w:rsid w:val="00C85769"/>
    <w:rsid w:val="00C92422"/>
    <w:rsid w:val="00C97476"/>
    <w:rsid w:val="00CA07CF"/>
    <w:rsid w:val="00CA532C"/>
    <w:rsid w:val="00CB5EE5"/>
    <w:rsid w:val="00CD0878"/>
    <w:rsid w:val="00CD0C58"/>
    <w:rsid w:val="00CD328C"/>
    <w:rsid w:val="00CD3930"/>
    <w:rsid w:val="00CE2085"/>
    <w:rsid w:val="00CF7F2A"/>
    <w:rsid w:val="00D0663E"/>
    <w:rsid w:val="00D06B53"/>
    <w:rsid w:val="00D11D31"/>
    <w:rsid w:val="00D12449"/>
    <w:rsid w:val="00D15EB7"/>
    <w:rsid w:val="00D27E4F"/>
    <w:rsid w:val="00D3571C"/>
    <w:rsid w:val="00D35E44"/>
    <w:rsid w:val="00D434FA"/>
    <w:rsid w:val="00D44A30"/>
    <w:rsid w:val="00D44DF3"/>
    <w:rsid w:val="00D45D4C"/>
    <w:rsid w:val="00D461A4"/>
    <w:rsid w:val="00D50AB9"/>
    <w:rsid w:val="00D56998"/>
    <w:rsid w:val="00D61BAF"/>
    <w:rsid w:val="00D6422E"/>
    <w:rsid w:val="00D70F88"/>
    <w:rsid w:val="00D73C6A"/>
    <w:rsid w:val="00DA2406"/>
    <w:rsid w:val="00DA2B85"/>
    <w:rsid w:val="00DA5BE5"/>
    <w:rsid w:val="00DB0907"/>
    <w:rsid w:val="00DB3600"/>
    <w:rsid w:val="00DB5D17"/>
    <w:rsid w:val="00DB7F88"/>
    <w:rsid w:val="00DC20A5"/>
    <w:rsid w:val="00DC50C4"/>
    <w:rsid w:val="00DC784D"/>
    <w:rsid w:val="00DD3B5C"/>
    <w:rsid w:val="00DD3F71"/>
    <w:rsid w:val="00DE2985"/>
    <w:rsid w:val="00DE3B57"/>
    <w:rsid w:val="00DE4457"/>
    <w:rsid w:val="00DF3680"/>
    <w:rsid w:val="00DF3F55"/>
    <w:rsid w:val="00E07ABC"/>
    <w:rsid w:val="00E12762"/>
    <w:rsid w:val="00E1491E"/>
    <w:rsid w:val="00E25D4E"/>
    <w:rsid w:val="00E32359"/>
    <w:rsid w:val="00E37F25"/>
    <w:rsid w:val="00E44C13"/>
    <w:rsid w:val="00E464F8"/>
    <w:rsid w:val="00E50BDE"/>
    <w:rsid w:val="00E64D9E"/>
    <w:rsid w:val="00E723DD"/>
    <w:rsid w:val="00E733EA"/>
    <w:rsid w:val="00E80D2F"/>
    <w:rsid w:val="00E82087"/>
    <w:rsid w:val="00E91FC7"/>
    <w:rsid w:val="00EA4693"/>
    <w:rsid w:val="00EA571B"/>
    <w:rsid w:val="00EB32FE"/>
    <w:rsid w:val="00EB4EB2"/>
    <w:rsid w:val="00EB6944"/>
    <w:rsid w:val="00EC3114"/>
    <w:rsid w:val="00ED55B7"/>
    <w:rsid w:val="00ED7910"/>
    <w:rsid w:val="00ED7C32"/>
    <w:rsid w:val="00EE1A17"/>
    <w:rsid w:val="00EE58A7"/>
    <w:rsid w:val="00EF3336"/>
    <w:rsid w:val="00F10A00"/>
    <w:rsid w:val="00F15C03"/>
    <w:rsid w:val="00F31EAD"/>
    <w:rsid w:val="00F34144"/>
    <w:rsid w:val="00F34E35"/>
    <w:rsid w:val="00F475AB"/>
    <w:rsid w:val="00F56F21"/>
    <w:rsid w:val="00F75997"/>
    <w:rsid w:val="00F84269"/>
    <w:rsid w:val="00F86FA5"/>
    <w:rsid w:val="00FA038E"/>
    <w:rsid w:val="00FA753B"/>
    <w:rsid w:val="00FB6D55"/>
    <w:rsid w:val="00FD0150"/>
    <w:rsid w:val="00FD632C"/>
    <w:rsid w:val="00FF5E7F"/>
    <w:rsid w:val="00FF6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85C718"/>
  <w15:chartTrackingRefBased/>
  <w15:docId w15:val="{B1903425-35E5-45CF-AB7C-37BF6C78A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276DD"/>
    <w:rPr>
      <w:sz w:val="16"/>
      <w:szCs w:val="16"/>
    </w:rPr>
  </w:style>
  <w:style w:type="paragraph" w:styleId="CommentText">
    <w:name w:val="annotation text"/>
    <w:basedOn w:val="Normal"/>
    <w:link w:val="CommentTextChar"/>
    <w:uiPriority w:val="99"/>
    <w:unhideWhenUsed/>
    <w:rsid w:val="005276DD"/>
    <w:pPr>
      <w:spacing w:line="240" w:lineRule="auto"/>
    </w:pPr>
    <w:rPr>
      <w:sz w:val="20"/>
      <w:szCs w:val="20"/>
    </w:rPr>
  </w:style>
  <w:style w:type="character" w:customStyle="1" w:styleId="CommentTextChar">
    <w:name w:val="Comment Text Char"/>
    <w:basedOn w:val="DefaultParagraphFont"/>
    <w:link w:val="CommentText"/>
    <w:uiPriority w:val="99"/>
    <w:rsid w:val="005276DD"/>
    <w:rPr>
      <w:sz w:val="20"/>
      <w:szCs w:val="20"/>
    </w:rPr>
  </w:style>
  <w:style w:type="paragraph" w:styleId="CommentSubject">
    <w:name w:val="annotation subject"/>
    <w:basedOn w:val="CommentText"/>
    <w:next w:val="CommentText"/>
    <w:link w:val="CommentSubjectChar"/>
    <w:uiPriority w:val="99"/>
    <w:semiHidden/>
    <w:unhideWhenUsed/>
    <w:rsid w:val="005276DD"/>
    <w:rPr>
      <w:b/>
      <w:bCs/>
    </w:rPr>
  </w:style>
  <w:style w:type="character" w:customStyle="1" w:styleId="CommentSubjectChar">
    <w:name w:val="Comment Subject Char"/>
    <w:basedOn w:val="CommentTextChar"/>
    <w:link w:val="CommentSubject"/>
    <w:uiPriority w:val="99"/>
    <w:semiHidden/>
    <w:rsid w:val="005276DD"/>
    <w:rPr>
      <w:b/>
      <w:bCs/>
      <w:sz w:val="20"/>
      <w:szCs w:val="20"/>
    </w:rPr>
  </w:style>
  <w:style w:type="paragraph" w:styleId="BalloonText">
    <w:name w:val="Balloon Text"/>
    <w:basedOn w:val="Normal"/>
    <w:link w:val="BalloonTextChar"/>
    <w:uiPriority w:val="99"/>
    <w:semiHidden/>
    <w:unhideWhenUsed/>
    <w:rsid w:val="00527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6DD"/>
    <w:rPr>
      <w:rFonts w:ascii="Segoe UI" w:hAnsi="Segoe UI" w:cs="Segoe UI"/>
      <w:sz w:val="18"/>
      <w:szCs w:val="18"/>
    </w:rPr>
  </w:style>
  <w:style w:type="character" w:styleId="Hyperlink">
    <w:name w:val="Hyperlink"/>
    <w:basedOn w:val="DefaultParagraphFont"/>
    <w:uiPriority w:val="99"/>
    <w:unhideWhenUsed/>
    <w:rsid w:val="005276DD"/>
    <w:rPr>
      <w:color w:val="0563C1" w:themeColor="hyperlink"/>
      <w:u w:val="single"/>
    </w:rPr>
  </w:style>
  <w:style w:type="paragraph" w:styleId="ListParagraph">
    <w:name w:val="List Paragraph"/>
    <w:basedOn w:val="Normal"/>
    <w:uiPriority w:val="34"/>
    <w:qFormat/>
    <w:rsid w:val="00F86FA5"/>
    <w:pPr>
      <w:ind w:left="720"/>
      <w:contextualSpacing/>
    </w:pPr>
  </w:style>
  <w:style w:type="paragraph" w:styleId="Header">
    <w:name w:val="header"/>
    <w:basedOn w:val="Normal"/>
    <w:link w:val="HeaderChar"/>
    <w:uiPriority w:val="99"/>
    <w:unhideWhenUsed/>
    <w:rsid w:val="00025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D4E"/>
  </w:style>
  <w:style w:type="paragraph" w:styleId="Footer">
    <w:name w:val="footer"/>
    <w:basedOn w:val="Normal"/>
    <w:link w:val="FooterChar"/>
    <w:uiPriority w:val="99"/>
    <w:unhideWhenUsed/>
    <w:rsid w:val="00025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D4E"/>
  </w:style>
  <w:style w:type="paragraph" w:styleId="Quote">
    <w:name w:val="Quote"/>
    <w:basedOn w:val="Normal"/>
    <w:next w:val="Normal"/>
    <w:link w:val="QuoteChar"/>
    <w:uiPriority w:val="29"/>
    <w:qFormat/>
    <w:rsid w:val="0081681C"/>
    <w:pPr>
      <w:spacing w:before="200" w:line="240" w:lineRule="auto"/>
      <w:ind w:left="864" w:right="864"/>
      <w:jc w:val="center"/>
    </w:pPr>
    <w:rPr>
      <w:rFonts w:eastAsiaTheme="minorEastAsia"/>
      <w:i/>
      <w:iCs/>
      <w:color w:val="404040" w:themeColor="text1" w:themeTint="BF"/>
      <w:lang w:eastAsia="en-GB"/>
    </w:rPr>
  </w:style>
  <w:style w:type="character" w:customStyle="1" w:styleId="QuoteChar">
    <w:name w:val="Quote Char"/>
    <w:basedOn w:val="DefaultParagraphFont"/>
    <w:link w:val="Quote"/>
    <w:uiPriority w:val="29"/>
    <w:rsid w:val="0081681C"/>
    <w:rPr>
      <w:rFonts w:eastAsiaTheme="minorEastAsia"/>
      <w:i/>
      <w:iCs/>
      <w:color w:val="404040" w:themeColor="text1" w:themeTint="BF"/>
      <w:lang w:eastAsia="en-GB"/>
    </w:rPr>
  </w:style>
  <w:style w:type="paragraph" w:styleId="Revision">
    <w:name w:val="Revision"/>
    <w:hidden/>
    <w:uiPriority w:val="99"/>
    <w:semiHidden/>
    <w:rsid w:val="003D79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image" Target="media/image60.png"/><Relationship Id="rId26" Type="http://schemas.microsoft.com/office/2007/relationships/hdphoto" Target="media/hdphoto4.wdp"/><Relationship Id="rId39" Type="http://schemas.openxmlformats.org/officeDocument/2006/relationships/image" Target="media/image61.png"/><Relationship Id="rId3" Type="http://schemas.openxmlformats.org/officeDocument/2006/relationships/settings" Target="settings.xml"/><Relationship Id="rId21" Type="http://schemas.openxmlformats.org/officeDocument/2006/relationships/image" Target="media/image70.png"/><Relationship Id="rId34" Type="http://schemas.microsoft.com/office/2007/relationships/hdphoto" Target="media/hdphoto7.wdp"/><Relationship Id="rId42" Type="http://schemas.openxmlformats.org/officeDocument/2006/relationships/image" Target="media/image141.emf"/><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chart" Target="charts/chart3.xml"/><Relationship Id="rId46"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50.wmf"/><Relationship Id="rId20" Type="http://schemas.microsoft.com/office/2007/relationships/hdphoto" Target="media/hdphoto2.wdp"/><Relationship Id="rId29" Type="http://schemas.openxmlformats.org/officeDocument/2006/relationships/image" Target="media/image100.png"/><Relationship Id="rId41" Type="http://schemas.openxmlformats.org/officeDocument/2006/relationships/image" Target="media/image14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chart" Target="charts/chart2.xml"/><Relationship Id="rId40" Type="http://schemas.openxmlformats.org/officeDocument/2006/relationships/image" Target="media/image14.emf"/><Relationship Id="rId45" Type="http://schemas.openxmlformats.org/officeDocument/2006/relationships/chart" Target="charts/chart4.xml"/><Relationship Id="rId5" Type="http://schemas.openxmlformats.org/officeDocument/2006/relationships/footnotes" Target="footnotes.xml"/><Relationship Id="rId23" Type="http://schemas.openxmlformats.org/officeDocument/2006/relationships/image" Target="media/image8.png"/><Relationship Id="rId28" Type="http://schemas.microsoft.com/office/2007/relationships/hdphoto" Target="media/hdphoto5.wdp"/><Relationship Id="rId36" Type="http://schemas.microsoft.com/office/2007/relationships/hdphoto" Target="media/hdphoto8.wdp"/><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png"/><Relationship Id="rId22" Type="http://schemas.microsoft.com/office/2007/relationships/hdphoto" Target="media/hdphoto20.wdp"/><Relationship Id="rId27" Type="http://schemas.openxmlformats.org/officeDocument/2006/relationships/image" Target="media/image10.png"/><Relationship Id="rId30" Type="http://schemas.microsoft.com/office/2007/relationships/hdphoto" Target="media/hdphoto50.wdp"/><Relationship Id="rId35" Type="http://schemas.openxmlformats.org/officeDocument/2006/relationships/image" Target="media/image13.png"/><Relationship Id="rId43" Type="http://schemas.openxmlformats.org/officeDocument/2006/relationships/image" Target="media/image140.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pwdwa.local\Shares\General\ADMIN\AGM\2019\Annual%20Report\Annual%20Report%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pwdwa.local\Shares\General\ADMIN\AGM\2019\Annual%20Report\Annual%20Report%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pwdwa.local\Shares\General\ADMIN\AGM\2019\Annual%20Report\2019%20June%20YTD%20P&amp;L%20WITH%20GRAPHS%20(Recovered)%20(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Sales</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4449-4146-894B-A92D257ED467}"/>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2-4449-4146-894B-A92D257ED467}"/>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3-4449-4146-894B-A92D257ED46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4449-4146-894B-A92D257ED467}"/>
              </c:ext>
            </c:extLst>
          </c:dPt>
          <c:dLbls>
            <c:dLbl>
              <c:idx val="0"/>
              <c:layout>
                <c:manualLayout>
                  <c:x val="0.1710891089108911"/>
                  <c:y val="4.4062568847763744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449-4146-894B-A92D257ED467}"/>
                </c:ext>
              </c:extLst>
            </c:dLbl>
            <c:dLbl>
              <c:idx val="1"/>
              <c:layout>
                <c:manualLayout>
                  <c:x val="-0.13465346534653466"/>
                  <c:y val="0.1233751927737386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49-4146-894B-A92D257ED467}"/>
                </c:ext>
              </c:extLst>
            </c:dLbl>
            <c:dLbl>
              <c:idx val="2"/>
              <c:layout>
                <c:manualLayout>
                  <c:x val="-0.1552474523344145"/>
                  <c:y val="-8.3718880810751267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49-4146-894B-A92D257ED467}"/>
                </c:ext>
              </c:extLst>
            </c:dLbl>
            <c:dLbl>
              <c:idx val="3"/>
              <c:layout>
                <c:manualLayout>
                  <c:x val="0.17742574257425742"/>
                  <c:y val="-4.8468825732540209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49-4146-894B-A92D257ED46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Full Members</c:v>
                </c:pt>
                <c:pt idx="1">
                  <c:v>Associate Members</c:v>
                </c:pt>
                <c:pt idx="2">
                  <c:v>Organisational Members</c:v>
                </c:pt>
                <c:pt idx="3">
                  <c:v>Life Members</c:v>
                </c:pt>
              </c:strCache>
            </c:strRef>
          </c:cat>
          <c:val>
            <c:numRef>
              <c:f>Sheet1!$B$2:$B$5</c:f>
              <c:numCache>
                <c:formatCode>General</c:formatCode>
                <c:ptCount val="4"/>
                <c:pt idx="0">
                  <c:v>328</c:v>
                </c:pt>
                <c:pt idx="1">
                  <c:v>179</c:v>
                </c:pt>
                <c:pt idx="2">
                  <c:v>21</c:v>
                </c:pt>
                <c:pt idx="3">
                  <c:v>9</c:v>
                </c:pt>
              </c:numCache>
            </c:numRef>
          </c:val>
          <c:extLst>
            <c:ext xmlns:c16="http://schemas.microsoft.com/office/drawing/2014/chart" uri="{C3380CC4-5D6E-409C-BE32-E72D297353CC}">
              <c16:uniqueId val="{00000000-4449-4146-894B-A92D257ED467}"/>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Issue Type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'Issue Info Breakdown'!$L$28</c:f>
              <c:strCache>
                <c:ptCount val="1"/>
                <c:pt idx="0">
                  <c:v>Information / Referral</c:v>
                </c:pt>
              </c:strCache>
            </c:strRef>
          </c:tx>
          <c:spPr>
            <a:solidFill>
              <a:srgbClr val="C00000"/>
            </a:solidFill>
            <a:ln>
              <a:noFill/>
            </a:ln>
            <a:effectLst/>
          </c:spPr>
          <c:invertIfNegative val="0"/>
          <c:cat>
            <c:strRef>
              <c:f>'Issue Info Breakdown'!$K$29:$K$46</c:f>
              <c:strCache>
                <c:ptCount val="18"/>
                <c:pt idx="0">
                  <c:v>Other</c:v>
                </c:pt>
                <c:pt idx="1">
                  <c:v>Vulnerable/Isolated</c:v>
                </c:pt>
                <c:pt idx="2">
                  <c:v>Child Protection</c:v>
                </c:pt>
                <c:pt idx="3">
                  <c:v>Abuse/Neglect/Violence</c:v>
                </c:pt>
                <c:pt idx="4">
                  <c:v>Employment</c:v>
                </c:pt>
                <c:pt idx="5">
                  <c:v>Transport</c:v>
                </c:pt>
                <c:pt idx="6">
                  <c:v>NDIS External Appeal</c:v>
                </c:pt>
                <c:pt idx="7">
                  <c:v>Access to Non NDIS Services</c:v>
                </c:pt>
                <c:pt idx="8">
                  <c:v>Health/Mental Health</c:v>
                </c:pt>
                <c:pt idx="9">
                  <c:v>Education</c:v>
                </c:pt>
                <c:pt idx="10">
                  <c:v>Rights/Discrimination</c:v>
                </c:pt>
                <c:pt idx="11">
                  <c:v>Legal/Access to Justice</c:v>
                </c:pt>
                <c:pt idx="12">
                  <c:v>Community Access and Inclusion</c:v>
                </c:pt>
                <c:pt idx="13">
                  <c:v>Housing</c:v>
                </c:pt>
                <c:pt idx="14">
                  <c:v>Service Complaints and Equipment</c:v>
                </c:pt>
                <c:pt idx="15">
                  <c:v>NDIS Internal Review</c:v>
                </c:pt>
                <c:pt idx="16">
                  <c:v>Financial Issues and Government Payments</c:v>
                </c:pt>
                <c:pt idx="17">
                  <c:v>NDIS - Other</c:v>
                </c:pt>
              </c:strCache>
            </c:strRef>
          </c:cat>
          <c:val>
            <c:numRef>
              <c:f>'Issue Info Breakdown'!$L$29:$L$46</c:f>
              <c:numCache>
                <c:formatCode>General</c:formatCode>
                <c:ptCount val="18"/>
                <c:pt idx="0">
                  <c:v>1</c:v>
                </c:pt>
                <c:pt idx="1">
                  <c:v>5</c:v>
                </c:pt>
                <c:pt idx="2">
                  <c:v>7</c:v>
                </c:pt>
                <c:pt idx="3">
                  <c:v>7</c:v>
                </c:pt>
                <c:pt idx="4">
                  <c:v>11</c:v>
                </c:pt>
                <c:pt idx="5">
                  <c:v>11</c:v>
                </c:pt>
                <c:pt idx="6">
                  <c:v>5</c:v>
                </c:pt>
                <c:pt idx="7">
                  <c:v>16</c:v>
                </c:pt>
                <c:pt idx="8">
                  <c:v>21</c:v>
                </c:pt>
                <c:pt idx="9">
                  <c:v>16</c:v>
                </c:pt>
                <c:pt idx="10">
                  <c:v>24</c:v>
                </c:pt>
                <c:pt idx="11">
                  <c:v>37</c:v>
                </c:pt>
                <c:pt idx="12">
                  <c:v>40</c:v>
                </c:pt>
                <c:pt idx="13">
                  <c:v>41</c:v>
                </c:pt>
                <c:pt idx="14">
                  <c:v>29</c:v>
                </c:pt>
                <c:pt idx="15">
                  <c:v>53</c:v>
                </c:pt>
                <c:pt idx="16">
                  <c:v>83</c:v>
                </c:pt>
                <c:pt idx="17">
                  <c:v>103</c:v>
                </c:pt>
              </c:numCache>
            </c:numRef>
          </c:val>
          <c:extLst>
            <c:ext xmlns:c16="http://schemas.microsoft.com/office/drawing/2014/chart" uri="{C3380CC4-5D6E-409C-BE32-E72D297353CC}">
              <c16:uniqueId val="{00000000-B136-472E-8096-B7E577ADB9DC}"/>
            </c:ext>
          </c:extLst>
        </c:ser>
        <c:ser>
          <c:idx val="1"/>
          <c:order val="1"/>
          <c:tx>
            <c:strRef>
              <c:f>'Issue Info Breakdown'!$M$28</c:f>
              <c:strCache>
                <c:ptCount val="1"/>
                <c:pt idx="0">
                  <c:v>Advocacy</c:v>
                </c:pt>
              </c:strCache>
            </c:strRef>
          </c:tx>
          <c:spPr>
            <a:solidFill>
              <a:sysClr val="windowText" lastClr="000000"/>
            </a:solidFill>
            <a:ln>
              <a:noFill/>
            </a:ln>
            <a:effectLst/>
          </c:spPr>
          <c:invertIfNegative val="0"/>
          <c:cat>
            <c:strRef>
              <c:f>'Issue Info Breakdown'!$K$29:$K$46</c:f>
              <c:strCache>
                <c:ptCount val="18"/>
                <c:pt idx="0">
                  <c:v>Other</c:v>
                </c:pt>
                <c:pt idx="1">
                  <c:v>Vulnerable/Isolated</c:v>
                </c:pt>
                <c:pt idx="2">
                  <c:v>Child Protection</c:v>
                </c:pt>
                <c:pt idx="3">
                  <c:v>Abuse/Neglect/Violence</c:v>
                </c:pt>
                <c:pt idx="4">
                  <c:v>Employment</c:v>
                </c:pt>
                <c:pt idx="5">
                  <c:v>Transport</c:v>
                </c:pt>
                <c:pt idx="6">
                  <c:v>NDIS External Appeal</c:v>
                </c:pt>
                <c:pt idx="7">
                  <c:v>Access to Non NDIS Services</c:v>
                </c:pt>
                <c:pt idx="8">
                  <c:v>Health/Mental Health</c:v>
                </c:pt>
                <c:pt idx="9">
                  <c:v>Education</c:v>
                </c:pt>
                <c:pt idx="10">
                  <c:v>Rights/Discrimination</c:v>
                </c:pt>
                <c:pt idx="11">
                  <c:v>Legal/Access to Justice</c:v>
                </c:pt>
                <c:pt idx="12">
                  <c:v>Community Access and Inclusion</c:v>
                </c:pt>
                <c:pt idx="13">
                  <c:v>Housing</c:v>
                </c:pt>
                <c:pt idx="14">
                  <c:v>Service Complaints and Equipment</c:v>
                </c:pt>
                <c:pt idx="15">
                  <c:v>NDIS Internal Review</c:v>
                </c:pt>
                <c:pt idx="16">
                  <c:v>Financial Issues and Government Payments</c:v>
                </c:pt>
                <c:pt idx="17">
                  <c:v>NDIS - Other</c:v>
                </c:pt>
              </c:strCache>
            </c:strRef>
          </c:cat>
          <c:val>
            <c:numRef>
              <c:f>'Issue Info Breakdown'!$M$29:$M$46</c:f>
              <c:numCache>
                <c:formatCode>General</c:formatCode>
                <c:ptCount val="18"/>
                <c:pt idx="0">
                  <c:v>0</c:v>
                </c:pt>
                <c:pt idx="1">
                  <c:v>1</c:v>
                </c:pt>
                <c:pt idx="2">
                  <c:v>3</c:v>
                </c:pt>
                <c:pt idx="3">
                  <c:v>7</c:v>
                </c:pt>
                <c:pt idx="4">
                  <c:v>5</c:v>
                </c:pt>
                <c:pt idx="5">
                  <c:v>6</c:v>
                </c:pt>
                <c:pt idx="6">
                  <c:v>17</c:v>
                </c:pt>
                <c:pt idx="7">
                  <c:v>10</c:v>
                </c:pt>
                <c:pt idx="8">
                  <c:v>6</c:v>
                </c:pt>
                <c:pt idx="9">
                  <c:v>19</c:v>
                </c:pt>
                <c:pt idx="10">
                  <c:v>13</c:v>
                </c:pt>
                <c:pt idx="11">
                  <c:v>14</c:v>
                </c:pt>
                <c:pt idx="12">
                  <c:v>13</c:v>
                </c:pt>
                <c:pt idx="13">
                  <c:v>30</c:v>
                </c:pt>
                <c:pt idx="14">
                  <c:v>69</c:v>
                </c:pt>
                <c:pt idx="15">
                  <c:v>67</c:v>
                </c:pt>
                <c:pt idx="16">
                  <c:v>85</c:v>
                </c:pt>
                <c:pt idx="17">
                  <c:v>75</c:v>
                </c:pt>
              </c:numCache>
            </c:numRef>
          </c:val>
          <c:extLst>
            <c:ext xmlns:c16="http://schemas.microsoft.com/office/drawing/2014/chart" uri="{C3380CC4-5D6E-409C-BE32-E72D297353CC}">
              <c16:uniqueId val="{00000001-B136-472E-8096-B7E577ADB9DC}"/>
            </c:ext>
          </c:extLst>
        </c:ser>
        <c:dLbls>
          <c:showLegendKey val="0"/>
          <c:showVal val="0"/>
          <c:showCatName val="0"/>
          <c:showSerName val="0"/>
          <c:showPercent val="0"/>
          <c:showBubbleSize val="0"/>
        </c:dLbls>
        <c:gapWidth val="150"/>
        <c:overlap val="100"/>
        <c:axId val="731443096"/>
        <c:axId val="731444408"/>
      </c:barChart>
      <c:catAx>
        <c:axId val="731443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444408"/>
        <c:crosses val="autoZero"/>
        <c:auto val="1"/>
        <c:lblAlgn val="ctr"/>
        <c:lblOffset val="100"/>
        <c:noMultiLvlLbl val="0"/>
      </c:catAx>
      <c:valAx>
        <c:axId val="731444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4430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Disability Type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'Client Info Breakdown'!$F$23</c:f>
              <c:strCache>
                <c:ptCount val="1"/>
                <c:pt idx="0">
                  <c:v>Numbers</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7DB9-4DF5-A3FC-8AC7D594F7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B9-4DF5-A3FC-8AC7D594F7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B9-4DF5-A3FC-8AC7D594F793}"/>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7DB9-4DF5-A3FC-8AC7D594F793}"/>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7DB9-4DF5-A3FC-8AC7D594F793}"/>
              </c:ext>
            </c:extLst>
          </c:dPt>
          <c:dPt>
            <c:idx val="5"/>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B-7DB9-4DF5-A3FC-8AC7D594F793}"/>
              </c:ext>
            </c:extLst>
          </c:dPt>
          <c:dPt>
            <c:idx val="6"/>
            <c:bubble3D val="0"/>
            <c:spPr>
              <a:solidFill>
                <a:srgbClr val="C00000"/>
              </a:solidFill>
              <a:ln w="19050">
                <a:solidFill>
                  <a:schemeClr val="lt1"/>
                </a:solidFill>
              </a:ln>
              <a:effectLst/>
            </c:spPr>
            <c:extLst>
              <c:ext xmlns:c16="http://schemas.microsoft.com/office/drawing/2014/chart" uri="{C3380CC4-5D6E-409C-BE32-E72D297353CC}">
                <c16:uniqueId val="{0000000D-7DB9-4DF5-A3FC-8AC7D594F793}"/>
              </c:ext>
            </c:extLst>
          </c:dPt>
          <c:dPt>
            <c:idx val="7"/>
            <c:bubble3D val="0"/>
            <c:spPr>
              <a:solidFill>
                <a:schemeClr val="tx1"/>
              </a:solidFill>
              <a:ln w="19050">
                <a:solidFill>
                  <a:schemeClr val="lt1"/>
                </a:solidFill>
              </a:ln>
              <a:effectLst/>
            </c:spPr>
            <c:extLst>
              <c:ext xmlns:c16="http://schemas.microsoft.com/office/drawing/2014/chart" uri="{C3380CC4-5D6E-409C-BE32-E72D297353CC}">
                <c16:uniqueId val="{0000000F-7DB9-4DF5-A3FC-8AC7D594F793}"/>
              </c:ext>
            </c:extLst>
          </c:dPt>
          <c:dPt>
            <c:idx val="8"/>
            <c:bubble3D val="0"/>
            <c:spPr>
              <a:solidFill>
                <a:schemeClr val="bg2"/>
              </a:solidFill>
              <a:ln w="19050">
                <a:solidFill>
                  <a:schemeClr val="lt1"/>
                </a:solidFill>
              </a:ln>
              <a:effectLst/>
            </c:spPr>
            <c:extLst>
              <c:ext xmlns:c16="http://schemas.microsoft.com/office/drawing/2014/chart" uri="{C3380CC4-5D6E-409C-BE32-E72D297353CC}">
                <c16:uniqueId val="{00000011-7DB9-4DF5-A3FC-8AC7D594F793}"/>
              </c:ext>
            </c:extLst>
          </c:dPt>
          <c:cat>
            <c:strRef>
              <c:f>'Client Info Breakdown'!$E$24:$E$32</c:f>
              <c:strCache>
                <c:ptCount val="9"/>
                <c:pt idx="0">
                  <c:v>Physical Disability</c:v>
                </c:pt>
                <c:pt idx="1">
                  <c:v>Autism</c:v>
                </c:pt>
                <c:pt idx="2">
                  <c:v>Psychiatric Disability</c:v>
                </c:pt>
                <c:pt idx="3">
                  <c:v>Neurological Disability</c:v>
                </c:pt>
                <c:pt idx="4">
                  <c:v>Intellectual Disability</c:v>
                </c:pt>
                <c:pt idx="5">
                  <c:v>Sensory Disability</c:v>
                </c:pt>
                <c:pt idx="6">
                  <c:v>Acquired Brain Injury</c:v>
                </c:pt>
                <c:pt idx="7">
                  <c:v>Not Stated</c:v>
                </c:pt>
                <c:pt idx="8">
                  <c:v>Developmental/Learning</c:v>
                </c:pt>
              </c:strCache>
            </c:strRef>
          </c:cat>
          <c:val>
            <c:numRef>
              <c:f>'Client Info Breakdown'!$F$24:$F$32</c:f>
              <c:numCache>
                <c:formatCode>General</c:formatCode>
                <c:ptCount val="9"/>
                <c:pt idx="0">
                  <c:v>204</c:v>
                </c:pt>
                <c:pt idx="1">
                  <c:v>150</c:v>
                </c:pt>
                <c:pt idx="2">
                  <c:v>95</c:v>
                </c:pt>
                <c:pt idx="3">
                  <c:v>101</c:v>
                </c:pt>
                <c:pt idx="4">
                  <c:v>89</c:v>
                </c:pt>
                <c:pt idx="5">
                  <c:v>37</c:v>
                </c:pt>
                <c:pt idx="6">
                  <c:v>32</c:v>
                </c:pt>
                <c:pt idx="7">
                  <c:v>16</c:v>
                </c:pt>
                <c:pt idx="8">
                  <c:v>23</c:v>
                </c:pt>
              </c:numCache>
            </c:numRef>
          </c:val>
          <c:extLst>
            <c:ext xmlns:c16="http://schemas.microsoft.com/office/drawing/2014/chart" uri="{C3380CC4-5D6E-409C-BE32-E72D297353CC}">
              <c16:uniqueId val="{00000012-7DB9-4DF5-A3FC-8AC7D594F79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3.8551917237390404E-2"/>
          <c:y val="0.73944227408591923"/>
          <c:w val="0.89388027827636352"/>
          <c:h val="0.19707919344240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Income 2018 - 2019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Sheet1!$B$13</c:f>
              <c:strCache>
                <c:ptCount val="1"/>
                <c:pt idx="0">
                  <c:v>DOCDS Consortium 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Sheet1!$C$13</c:f>
              <c:numCache>
                <c:formatCode>_-"$"* #,##0_-;\-"$"* #,##0_-;_-"$"* "-"??_-;_-@_-</c:formatCode>
                <c:ptCount val="1"/>
                <c:pt idx="0">
                  <c:v>596857</c:v>
                </c:pt>
              </c:numCache>
            </c:numRef>
          </c:val>
          <c:extLst>
            <c:ext xmlns:c16="http://schemas.microsoft.com/office/drawing/2014/chart" uri="{C3380CC4-5D6E-409C-BE32-E72D297353CC}">
              <c16:uniqueId val="{00000000-4012-4A6F-8F97-BF59FB257784}"/>
            </c:ext>
          </c:extLst>
        </c:ser>
        <c:ser>
          <c:idx val="1"/>
          <c:order val="1"/>
          <c:tx>
            <c:strRef>
              <c:f>Sheet1!$B$14</c:f>
              <c:strCache>
                <c:ptCount val="1"/>
                <c:pt idx="0">
                  <c:v>DOCDS PWdWA 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Sheet1!$C$14</c:f>
              <c:numCache>
                <c:formatCode>_-"$"* #,##0_-;\-"$"* #,##0_-;_-"$"* "-"??_-;_-@_-</c:formatCode>
                <c:ptCount val="1"/>
                <c:pt idx="0">
                  <c:v>471857</c:v>
                </c:pt>
              </c:numCache>
            </c:numRef>
          </c:val>
          <c:extLst>
            <c:ext xmlns:c16="http://schemas.microsoft.com/office/drawing/2014/chart" uri="{C3380CC4-5D6E-409C-BE32-E72D297353CC}">
              <c16:uniqueId val="{00000001-4012-4A6F-8F97-BF59FB257784}"/>
            </c:ext>
          </c:extLst>
        </c:ser>
        <c:ser>
          <c:idx val="2"/>
          <c:order val="2"/>
          <c:tx>
            <c:strRef>
              <c:f>Sheet1!$B$15</c:f>
              <c:strCache>
                <c:ptCount val="1"/>
                <c:pt idx="0">
                  <c:v>DSS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Sheet1!$C$15</c:f>
              <c:numCache>
                <c:formatCode>_-"$"* #,##0_-;\-"$"* #,##0_-;_-"$"* "-"??_-;_-@_-</c:formatCode>
                <c:ptCount val="1"/>
                <c:pt idx="0">
                  <c:v>426150.2</c:v>
                </c:pt>
              </c:numCache>
            </c:numRef>
          </c:val>
          <c:extLst>
            <c:ext xmlns:c16="http://schemas.microsoft.com/office/drawing/2014/chart" uri="{C3380CC4-5D6E-409C-BE32-E72D297353CC}">
              <c16:uniqueId val="{00000002-4012-4A6F-8F97-BF59FB257784}"/>
            </c:ext>
          </c:extLst>
        </c:ser>
        <c:ser>
          <c:idx val="3"/>
          <c:order val="3"/>
          <c:tx>
            <c:strRef>
              <c:f>Sheet1!$B$16</c:f>
              <c:strCache>
                <c:ptCount val="1"/>
                <c:pt idx="0">
                  <c:v>WA Finance-DOF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Sheet1!$C$16</c:f>
              <c:numCache>
                <c:formatCode>_-"$"* #,##0_-;\-"$"* #,##0_-;_-"$"* "-"??_-;_-@_-</c:formatCode>
                <c:ptCount val="1"/>
                <c:pt idx="0">
                  <c:v>106639.1</c:v>
                </c:pt>
              </c:numCache>
            </c:numRef>
          </c:val>
          <c:extLst>
            <c:ext xmlns:c16="http://schemas.microsoft.com/office/drawing/2014/chart" uri="{C3380CC4-5D6E-409C-BE32-E72D297353CC}">
              <c16:uniqueId val="{00000003-4012-4A6F-8F97-BF59FB257784}"/>
            </c:ext>
          </c:extLst>
        </c:ser>
        <c:ser>
          <c:idx val="4"/>
          <c:order val="4"/>
          <c:tx>
            <c:strRef>
              <c:f>Sheet1!$B$17</c:f>
              <c:strCache>
                <c:ptCount val="1"/>
                <c:pt idx="0">
                  <c:v>DOCDS ILC DFO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Sheet1!$C$17</c:f>
              <c:numCache>
                <c:formatCode>_-"$"* #,##0_-;\-"$"* #,##0_-;_-"$"* "-"??_-;_-@_-</c:formatCode>
                <c:ptCount val="1"/>
                <c:pt idx="0">
                  <c:v>67273.289999999994</c:v>
                </c:pt>
              </c:numCache>
            </c:numRef>
          </c:val>
          <c:extLst>
            <c:ext xmlns:c16="http://schemas.microsoft.com/office/drawing/2014/chart" uri="{C3380CC4-5D6E-409C-BE32-E72D297353CC}">
              <c16:uniqueId val="{00000004-4012-4A6F-8F97-BF59FB257784}"/>
            </c:ext>
          </c:extLst>
        </c:ser>
        <c:ser>
          <c:idx val="5"/>
          <c:order val="5"/>
          <c:tx>
            <c:strRef>
              <c:f>Sheet1!$B$18</c:f>
              <c:strCache>
                <c:ptCount val="1"/>
                <c:pt idx="0">
                  <c:v>DOCDS ILO Health Consumers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Sheet1!$C$18</c:f>
              <c:numCache>
                <c:formatCode>_-"$"* #,##0_-;\-"$"* #,##0_-;_-"$"* "-"??_-;_-@_-</c:formatCode>
                <c:ptCount val="1"/>
                <c:pt idx="0">
                  <c:v>64118.57</c:v>
                </c:pt>
              </c:numCache>
            </c:numRef>
          </c:val>
          <c:extLst>
            <c:ext xmlns:c16="http://schemas.microsoft.com/office/drawing/2014/chart" uri="{C3380CC4-5D6E-409C-BE32-E72D297353CC}">
              <c16:uniqueId val="{00000005-4012-4A6F-8F97-BF59FB257784}"/>
            </c:ext>
          </c:extLst>
        </c:ser>
        <c:ser>
          <c:idx val="6"/>
          <c:order val="6"/>
          <c:tx>
            <c:strRef>
              <c:f>Sheet1!$B$19</c:f>
              <c:strCache>
                <c:ptCount val="1"/>
                <c:pt idx="0">
                  <c:v>DOCDS ILO On Board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Sheet1!$C$19</c:f>
              <c:numCache>
                <c:formatCode>_-"$"* #,##0_-;\-"$"* #,##0_-;_-"$"* "-"??_-;_-@_-</c:formatCode>
                <c:ptCount val="1"/>
                <c:pt idx="0">
                  <c:v>72242.289999999994</c:v>
                </c:pt>
              </c:numCache>
            </c:numRef>
          </c:val>
          <c:extLst>
            <c:ext xmlns:c16="http://schemas.microsoft.com/office/drawing/2014/chart" uri="{C3380CC4-5D6E-409C-BE32-E72D297353CC}">
              <c16:uniqueId val="{00000006-4012-4A6F-8F97-BF59FB257784}"/>
            </c:ext>
          </c:extLst>
        </c:ser>
        <c:ser>
          <c:idx val="7"/>
          <c:order val="7"/>
          <c:tx>
            <c:strRef>
              <c:f>Sheet1!$B$20</c:f>
              <c:strCache>
                <c:ptCount val="1"/>
                <c:pt idx="0">
                  <c:v>DOCDS Systemic Advocacy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Sheet1!$C$20</c:f>
              <c:numCache>
                <c:formatCode>_-"$"* #,##0_-;\-"$"* #,##0_-;_-"$"* "-"??_-;_-@_-</c:formatCode>
                <c:ptCount val="1"/>
                <c:pt idx="0">
                  <c:v>31050.48</c:v>
                </c:pt>
              </c:numCache>
            </c:numRef>
          </c:val>
          <c:extLst>
            <c:ext xmlns:c16="http://schemas.microsoft.com/office/drawing/2014/chart" uri="{C3380CC4-5D6E-409C-BE32-E72D297353CC}">
              <c16:uniqueId val="{00000007-4012-4A6F-8F97-BF59FB257784}"/>
            </c:ext>
          </c:extLst>
        </c:ser>
        <c:ser>
          <c:idx val="8"/>
          <c:order val="8"/>
          <c:tx>
            <c:strRef>
              <c:f>Sheet1!$B$21</c:f>
              <c:strCache>
                <c:ptCount val="1"/>
                <c:pt idx="0">
                  <c:v>Interest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Sheet1!$C$21</c:f>
              <c:numCache>
                <c:formatCode>_-"$"* #,##0_-;\-"$"* #,##0_-;_-"$"* "-"??_-;_-@_-</c:formatCode>
                <c:ptCount val="1"/>
                <c:pt idx="0">
                  <c:v>15497.75</c:v>
                </c:pt>
              </c:numCache>
            </c:numRef>
          </c:val>
          <c:extLst>
            <c:ext xmlns:c16="http://schemas.microsoft.com/office/drawing/2014/chart" uri="{C3380CC4-5D6E-409C-BE32-E72D297353CC}">
              <c16:uniqueId val="{00000008-4012-4A6F-8F97-BF59FB257784}"/>
            </c:ext>
          </c:extLst>
        </c:ser>
        <c:ser>
          <c:idx val="9"/>
          <c:order val="9"/>
          <c:tx>
            <c:strRef>
              <c:f>Sheet1!$B$22</c:f>
              <c:strCache>
                <c:ptCount val="1"/>
                <c:pt idx="0">
                  <c:v>Lotterywest Grant Income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Sheet1!$C$22</c:f>
              <c:numCache>
                <c:formatCode>_-"$"* #,##0_-;\-"$"* #,##0_-;_-"$"* "-"??_-;_-@_-</c:formatCode>
                <c:ptCount val="1"/>
                <c:pt idx="0">
                  <c:v>13000</c:v>
                </c:pt>
              </c:numCache>
            </c:numRef>
          </c:val>
          <c:extLst>
            <c:ext xmlns:c16="http://schemas.microsoft.com/office/drawing/2014/chart" uri="{C3380CC4-5D6E-409C-BE32-E72D297353CC}">
              <c16:uniqueId val="{00000009-4012-4A6F-8F97-BF59FB257784}"/>
            </c:ext>
          </c:extLst>
        </c:ser>
        <c:ser>
          <c:idx val="10"/>
          <c:order val="10"/>
          <c:tx>
            <c:strRef>
              <c:f>Sheet1!$B$23</c:f>
              <c:strCache>
                <c:ptCount val="1"/>
                <c:pt idx="0">
                  <c:v>Sundry + Reimbursement</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Sheet1!$C$23</c:f>
              <c:numCache>
                <c:formatCode>_-"$"* #,##0_-;\-"$"* #,##0_-;_-"$"* "-"??_-;_-@_-</c:formatCode>
                <c:ptCount val="1"/>
                <c:pt idx="0">
                  <c:v>7814.76</c:v>
                </c:pt>
              </c:numCache>
            </c:numRef>
          </c:val>
          <c:extLst>
            <c:ext xmlns:c16="http://schemas.microsoft.com/office/drawing/2014/chart" uri="{C3380CC4-5D6E-409C-BE32-E72D297353CC}">
              <c16:uniqueId val="{0000000A-4012-4A6F-8F97-BF59FB257784}"/>
            </c:ext>
          </c:extLst>
        </c:ser>
        <c:ser>
          <c:idx val="11"/>
          <c:order val="11"/>
          <c:tx>
            <c:strRef>
              <c:f>Sheet1!$B$24</c:f>
              <c:strCache>
                <c:ptCount val="1"/>
                <c:pt idx="0">
                  <c:v>Consultation/Donations</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Sheet1!$C$24</c:f>
              <c:numCache>
                <c:formatCode>_-"$"* #,##0_-;\-"$"* #,##0_-;_-"$"* "-"??_-;_-@_-</c:formatCode>
                <c:ptCount val="1"/>
                <c:pt idx="0">
                  <c:v>4482.18</c:v>
                </c:pt>
              </c:numCache>
            </c:numRef>
          </c:val>
          <c:extLst>
            <c:ext xmlns:c16="http://schemas.microsoft.com/office/drawing/2014/chart" uri="{C3380CC4-5D6E-409C-BE32-E72D297353CC}">
              <c16:uniqueId val="{0000000B-4012-4A6F-8F97-BF59FB257784}"/>
            </c:ext>
          </c:extLst>
        </c:ser>
        <c:dLbls>
          <c:dLblPos val="outEnd"/>
          <c:showLegendKey val="0"/>
          <c:showVal val="1"/>
          <c:showCatName val="0"/>
          <c:showSerName val="0"/>
          <c:showPercent val="0"/>
          <c:showBubbleSize val="0"/>
        </c:dLbls>
        <c:gapWidth val="182"/>
        <c:axId val="636835792"/>
        <c:axId val="636833824"/>
      </c:barChart>
      <c:valAx>
        <c:axId val="636833824"/>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835792"/>
        <c:crosses val="autoZero"/>
        <c:crossBetween val="between"/>
      </c:valAx>
      <c:catAx>
        <c:axId val="636835792"/>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8338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Expenses 2018 - 2019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13-4301-A668-9AEEABD1C9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13-4301-A668-9AEEABD1C9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13-4301-A668-9AEEABD1C9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13-4301-A668-9AEEABD1C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Sheet1!$E$39:$E$42</c:f>
              <c:strCache>
                <c:ptCount val="4"/>
                <c:pt idx="0">
                  <c:v>Total Wages and Staffing</c:v>
                </c:pt>
                <c:pt idx="1">
                  <c:v>Total Administration</c:v>
                </c:pt>
                <c:pt idx="2">
                  <c:v>Total Operating</c:v>
                </c:pt>
                <c:pt idx="3">
                  <c:v>Paid to DOCDS Cconsortium</c:v>
                </c:pt>
              </c:strCache>
            </c:strRef>
          </c:cat>
          <c:val>
            <c:numRef>
              <c:f>Sheet1!$F$39:$F$42</c:f>
              <c:numCache>
                <c:formatCode>_("$"* #,##0.00_);_("$"* \(#,##0.00\);_("$"* "-"??_);_(@_)</c:formatCode>
                <c:ptCount val="4"/>
                <c:pt idx="0">
                  <c:v>900500</c:v>
                </c:pt>
                <c:pt idx="1">
                  <c:v>209526</c:v>
                </c:pt>
                <c:pt idx="2">
                  <c:v>148875</c:v>
                </c:pt>
                <c:pt idx="3">
                  <c:v>596857</c:v>
                </c:pt>
              </c:numCache>
            </c:numRef>
          </c:val>
          <c:extLst>
            <c:ext xmlns:c16="http://schemas.microsoft.com/office/drawing/2014/chart" uri="{C3380CC4-5D6E-409C-BE32-E72D297353CC}">
              <c16:uniqueId val="{00000008-0013-4301-A668-9AEEABD1C9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27</Pages>
  <Words>4105</Words>
  <Characters>23402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Lee</dc:creator>
  <cp:keywords/>
  <dc:description/>
  <cp:lastModifiedBy>Samantha</cp:lastModifiedBy>
  <cp:revision>2</cp:revision>
  <dcterms:created xsi:type="dcterms:W3CDTF">2019-11-09T01:10:00Z</dcterms:created>
  <dcterms:modified xsi:type="dcterms:W3CDTF">2019-11-09T01:10:00Z</dcterms:modified>
</cp:coreProperties>
</file>